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E919" w14:textId="12A069D5" w:rsidR="00F15D7C" w:rsidRDefault="00DF7A74" w:rsidP="00F15D7C">
      <w:pPr>
        <w:spacing w:line="240" w:lineRule="auto"/>
        <w:rPr>
          <w:rFonts w:ascii="Times New Roman" w:eastAsia="Times New Roman" w:hAnsi="Times New Roman" w:cs="Times New Roman"/>
          <w:b/>
          <w:color w:val="538135"/>
          <w:sz w:val="24"/>
          <w:szCs w:val="24"/>
        </w:rPr>
      </w:pPr>
      <w:r w:rsidRPr="00F15D7C">
        <w:rPr>
          <w:rFonts w:ascii="Times New Roman" w:eastAsia="Times New Roman" w:hAnsi="Times New Roman" w:cs="Times New Roman"/>
          <w:b/>
          <w:color w:val="538135"/>
          <w:sz w:val="24"/>
          <w:szCs w:val="24"/>
        </w:rPr>
        <w:t>READING LIST FOR QUALIFYING EXAM ON IMMIGRATION (Fall 2017)</w:t>
      </w:r>
    </w:p>
    <w:p w14:paraId="2F08CCB3" w14:textId="77777777" w:rsidR="00F15D7C" w:rsidRPr="00F15D7C" w:rsidRDefault="00F15D7C" w:rsidP="00F15D7C">
      <w:pPr>
        <w:spacing w:line="240" w:lineRule="auto"/>
        <w:rPr>
          <w:rFonts w:ascii="Times New Roman" w:eastAsia="Times New Roman" w:hAnsi="Times New Roman" w:cs="Times New Roman"/>
          <w:b/>
          <w:color w:val="538135"/>
          <w:sz w:val="24"/>
          <w:szCs w:val="24"/>
        </w:rPr>
      </w:pPr>
      <w:bookmarkStart w:id="0" w:name="_GoBack"/>
      <w:bookmarkEnd w:id="0"/>
    </w:p>
    <w:p w14:paraId="37CE2933" w14:textId="77777777" w:rsidR="005F0569" w:rsidRPr="00F15D7C" w:rsidRDefault="00DF7A74" w:rsidP="00F15D7C">
      <w:pPr>
        <w:spacing w:line="240" w:lineRule="auto"/>
        <w:ind w:left="630" w:hanging="630"/>
        <w:rPr>
          <w:rFonts w:ascii="Times New Roman" w:eastAsia="Times New Roman" w:hAnsi="Times New Roman" w:cs="Times New Roman"/>
          <w:b/>
          <w:color w:val="538135"/>
          <w:sz w:val="24"/>
          <w:szCs w:val="24"/>
        </w:rPr>
      </w:pPr>
      <w:r w:rsidRPr="00F15D7C">
        <w:rPr>
          <w:rFonts w:ascii="Times New Roman" w:eastAsia="Times New Roman" w:hAnsi="Times New Roman" w:cs="Times New Roman"/>
          <w:b/>
          <w:color w:val="538135"/>
          <w:sz w:val="24"/>
          <w:szCs w:val="24"/>
        </w:rPr>
        <w:t>1.     MOTIVATION, MECHANISM, AND HISTORY OF MIGRATION</w:t>
      </w:r>
    </w:p>
    <w:p w14:paraId="7B0F6C2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Bhabha, Jacqueline. 2014</w:t>
      </w:r>
      <w:r w:rsidRPr="00F15D7C">
        <w:rPr>
          <w:rFonts w:ascii="Times New Roman" w:eastAsia="Times New Roman" w:hAnsi="Times New Roman" w:cs="Times New Roman"/>
          <w:i/>
          <w:sz w:val="24"/>
          <w:szCs w:val="24"/>
        </w:rPr>
        <w:t>. Child Migration and Human Rights in a Global Age</w:t>
      </w:r>
      <w:r w:rsidRPr="00F15D7C">
        <w:rPr>
          <w:rFonts w:ascii="Times New Roman" w:eastAsia="Times New Roman" w:hAnsi="Times New Roman" w:cs="Times New Roman"/>
          <w:sz w:val="24"/>
          <w:szCs w:val="24"/>
        </w:rPr>
        <w:t>. Princeton, N.J.: Princeton University Press.</w:t>
      </w:r>
    </w:p>
    <w:p w14:paraId="19B42FB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Brettell, Caroline and Hollifield, James (eds). 2014. </w:t>
      </w:r>
      <w:r w:rsidRPr="00F15D7C">
        <w:rPr>
          <w:rFonts w:ascii="Times New Roman" w:eastAsia="Times New Roman" w:hAnsi="Times New Roman" w:cs="Times New Roman"/>
          <w:i/>
          <w:sz w:val="24"/>
          <w:szCs w:val="24"/>
        </w:rPr>
        <w:t>Migration Theory: Talking Across Disciplines</w:t>
      </w:r>
      <w:r w:rsidRPr="00F15D7C">
        <w:rPr>
          <w:rFonts w:ascii="Times New Roman" w:eastAsia="Times New Roman" w:hAnsi="Times New Roman" w:cs="Times New Roman"/>
          <w:sz w:val="24"/>
          <w:szCs w:val="24"/>
        </w:rPr>
        <w:t>. NY: Routledge.</w:t>
      </w:r>
    </w:p>
    <w:p w14:paraId="30965CF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Calavita, Kitty. 1992. </w:t>
      </w:r>
      <w:r w:rsidRPr="00F15D7C">
        <w:rPr>
          <w:rFonts w:ascii="Times New Roman" w:eastAsia="Times New Roman" w:hAnsi="Times New Roman" w:cs="Times New Roman"/>
          <w:i/>
          <w:sz w:val="24"/>
          <w:szCs w:val="24"/>
        </w:rPr>
        <w:t>Inside the State: The Bracero Program, Immigration, and the I.N.S</w:t>
      </w:r>
      <w:r w:rsidRPr="00F15D7C">
        <w:rPr>
          <w:rFonts w:ascii="Times New Roman" w:eastAsia="Times New Roman" w:hAnsi="Times New Roman" w:cs="Times New Roman"/>
          <w:sz w:val="24"/>
          <w:szCs w:val="24"/>
        </w:rPr>
        <w:t>, NY: Routledge.</w:t>
      </w:r>
    </w:p>
    <w:p w14:paraId="13792409"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Castles, Stephen. 2010. “Understanding Global Migration: A Social Transformation Perspective,” </w:t>
      </w:r>
      <w:r w:rsidRPr="00F15D7C">
        <w:rPr>
          <w:rFonts w:ascii="Times New Roman" w:eastAsia="Times New Roman" w:hAnsi="Times New Roman" w:cs="Times New Roman"/>
          <w:i/>
          <w:sz w:val="24"/>
          <w:szCs w:val="24"/>
        </w:rPr>
        <w:t>Journal of Ethnic and Migration Studies</w:t>
      </w:r>
      <w:r w:rsidRPr="00F15D7C">
        <w:rPr>
          <w:rFonts w:ascii="Times New Roman" w:eastAsia="Times New Roman" w:hAnsi="Times New Roman" w:cs="Times New Roman"/>
          <w:sz w:val="24"/>
          <w:szCs w:val="24"/>
        </w:rPr>
        <w:t xml:space="preserve"> 36(10): 1565-1586.</w:t>
      </w:r>
    </w:p>
    <w:p w14:paraId="2968188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Dinnerstein, Leonard, and David M. Reimers. 1999. </w:t>
      </w:r>
      <w:r w:rsidRPr="00F15D7C">
        <w:rPr>
          <w:rFonts w:ascii="Times New Roman" w:eastAsia="Times New Roman" w:hAnsi="Times New Roman" w:cs="Times New Roman"/>
          <w:i/>
          <w:sz w:val="24"/>
          <w:szCs w:val="24"/>
        </w:rPr>
        <w:t>Ethnic Americans: A History of Immigration</w:t>
      </w:r>
      <w:r w:rsidRPr="00F15D7C">
        <w:rPr>
          <w:rFonts w:ascii="Times New Roman" w:eastAsia="Times New Roman" w:hAnsi="Times New Roman" w:cs="Times New Roman"/>
          <w:sz w:val="24"/>
          <w:szCs w:val="24"/>
        </w:rPr>
        <w:t>. New York, New York: Columbia University Press.</w:t>
      </w:r>
    </w:p>
    <w:p w14:paraId="1980DF49"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Durand, Jorge and Douglas S. Massey, ed. 2004. </w:t>
      </w:r>
      <w:r w:rsidRPr="00F15D7C">
        <w:rPr>
          <w:rFonts w:ascii="Times New Roman" w:eastAsia="Times New Roman" w:hAnsi="Times New Roman" w:cs="Times New Roman"/>
          <w:i/>
          <w:sz w:val="24"/>
          <w:szCs w:val="24"/>
        </w:rPr>
        <w:t>Crossing the Border: Research from the Mexican Migration Project</w:t>
      </w:r>
      <w:r w:rsidRPr="00F15D7C">
        <w:rPr>
          <w:rFonts w:ascii="Times New Roman" w:eastAsia="Times New Roman" w:hAnsi="Times New Roman" w:cs="Times New Roman"/>
          <w:sz w:val="24"/>
          <w:szCs w:val="24"/>
        </w:rPr>
        <w:t>. New York: Russell Sage Foundation.</w:t>
      </w:r>
    </w:p>
    <w:p w14:paraId="0002C5DF"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Hondagneu-Sotelo, Pierrette. 1994. </w:t>
      </w:r>
      <w:r w:rsidRPr="00F15D7C">
        <w:rPr>
          <w:rFonts w:ascii="Times New Roman" w:eastAsia="Times New Roman" w:hAnsi="Times New Roman" w:cs="Times New Roman"/>
          <w:i/>
          <w:sz w:val="24"/>
          <w:szCs w:val="24"/>
        </w:rPr>
        <w:t>Gendered Transitions: Mexican Experiences of Immigration</w:t>
      </w:r>
      <w:r w:rsidRPr="00F15D7C">
        <w:rPr>
          <w:rFonts w:ascii="Times New Roman" w:eastAsia="Times New Roman" w:hAnsi="Times New Roman" w:cs="Times New Roman"/>
          <w:sz w:val="24"/>
          <w:szCs w:val="24"/>
        </w:rPr>
        <w:t>. Berkeley: University of California Press.</w:t>
      </w:r>
    </w:p>
    <w:p w14:paraId="056DA108"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Kivisto, Peter J., and Thomas Faist. 2010. </w:t>
      </w:r>
      <w:r w:rsidRPr="00F15D7C">
        <w:rPr>
          <w:rFonts w:ascii="Times New Roman" w:eastAsia="Times New Roman" w:hAnsi="Times New Roman" w:cs="Times New Roman"/>
          <w:i/>
          <w:sz w:val="24"/>
          <w:szCs w:val="24"/>
        </w:rPr>
        <w:t>Beyond a Border: The Causes and Consequences of Contemporary Immigration</w:t>
      </w:r>
      <w:r w:rsidRPr="00F15D7C">
        <w:rPr>
          <w:rFonts w:ascii="Times New Roman" w:eastAsia="Times New Roman" w:hAnsi="Times New Roman" w:cs="Times New Roman"/>
          <w:sz w:val="24"/>
          <w:szCs w:val="24"/>
        </w:rPr>
        <w:t>. Thousand Oaks, CA: Pine Forge.</w:t>
      </w:r>
    </w:p>
    <w:p w14:paraId="59C7590B"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Lee, Erika. 2002. "The Chinese exclusion example: Race, immigration, and American gatekeeping, 1882-1924." </w:t>
      </w:r>
      <w:r w:rsidRPr="00F15D7C">
        <w:rPr>
          <w:rFonts w:ascii="Times New Roman" w:eastAsia="Times New Roman" w:hAnsi="Times New Roman" w:cs="Times New Roman"/>
          <w:i/>
          <w:sz w:val="24"/>
          <w:szCs w:val="24"/>
        </w:rPr>
        <w:t>Journal of American Ethnic History</w:t>
      </w:r>
      <w:r w:rsidRPr="00F15D7C">
        <w:rPr>
          <w:rFonts w:ascii="Times New Roman" w:eastAsia="Times New Roman" w:hAnsi="Times New Roman" w:cs="Times New Roman"/>
          <w:sz w:val="24"/>
          <w:szCs w:val="24"/>
        </w:rPr>
        <w:t xml:space="preserve"> 21(3): 36-62.</w:t>
      </w:r>
    </w:p>
    <w:p w14:paraId="4FAFD7F4"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Massey, Douglas S., Joaquin Arango, Graeme Hugo, Ali Kouaouci, Adela Pellegrino, and J. Edward Taylor. 1993. “Theories of International Migration: A Review and Appraisal.” </w:t>
      </w:r>
      <w:r w:rsidRPr="00F15D7C">
        <w:rPr>
          <w:rFonts w:ascii="Times New Roman" w:eastAsia="Times New Roman" w:hAnsi="Times New Roman" w:cs="Times New Roman"/>
          <w:i/>
          <w:sz w:val="24"/>
          <w:szCs w:val="24"/>
        </w:rPr>
        <w:t>Population and Development Review</w:t>
      </w:r>
      <w:r w:rsidRPr="00F15D7C">
        <w:rPr>
          <w:rFonts w:ascii="Times New Roman" w:eastAsia="Times New Roman" w:hAnsi="Times New Roman" w:cs="Times New Roman"/>
          <w:sz w:val="24"/>
          <w:szCs w:val="24"/>
        </w:rPr>
        <w:t xml:space="preserve"> 19(3): 431-466.</w:t>
      </w:r>
    </w:p>
    <w:p w14:paraId="27FC8E0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Ngai, Mae M. 2005. </w:t>
      </w:r>
      <w:r w:rsidRPr="00F15D7C">
        <w:rPr>
          <w:rFonts w:ascii="Times New Roman" w:eastAsia="Times New Roman" w:hAnsi="Times New Roman" w:cs="Times New Roman"/>
          <w:i/>
          <w:sz w:val="24"/>
          <w:szCs w:val="24"/>
        </w:rPr>
        <w:t>Impossible Subjects: Illegal Aliens and the Making of Modern America</w:t>
      </w:r>
      <w:r w:rsidRPr="00F15D7C">
        <w:rPr>
          <w:rFonts w:ascii="Times New Roman" w:eastAsia="Times New Roman" w:hAnsi="Times New Roman" w:cs="Times New Roman"/>
          <w:sz w:val="24"/>
          <w:szCs w:val="24"/>
        </w:rPr>
        <w:t>.  Princeton: Princeton University Press.</w:t>
      </w:r>
    </w:p>
    <w:p w14:paraId="1EE1429D"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Parrado, Emilio A., and Chenoa A. Flippen. 2005. “Migration and Gender among Mexican Women.” </w:t>
      </w:r>
      <w:r w:rsidRPr="00F15D7C">
        <w:rPr>
          <w:rFonts w:ascii="Times New Roman" w:eastAsia="Times New Roman" w:hAnsi="Times New Roman" w:cs="Times New Roman"/>
          <w:i/>
          <w:sz w:val="24"/>
          <w:szCs w:val="24"/>
        </w:rPr>
        <w:t>American Sociological Review</w:t>
      </w:r>
      <w:r w:rsidRPr="00F15D7C">
        <w:rPr>
          <w:rFonts w:ascii="Times New Roman" w:eastAsia="Times New Roman" w:hAnsi="Times New Roman" w:cs="Times New Roman"/>
          <w:sz w:val="24"/>
          <w:szCs w:val="24"/>
        </w:rPr>
        <w:t xml:space="preserve"> 70(4): 606-632.</w:t>
      </w:r>
    </w:p>
    <w:p w14:paraId="42C550FC"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Portes, Alejandro. 2010. “Migration and Social Change: Some Conceptual Reflections,” </w:t>
      </w:r>
      <w:r w:rsidRPr="00F15D7C">
        <w:rPr>
          <w:rFonts w:ascii="Times New Roman" w:eastAsia="Times New Roman" w:hAnsi="Times New Roman" w:cs="Times New Roman"/>
          <w:i/>
          <w:sz w:val="24"/>
          <w:szCs w:val="24"/>
        </w:rPr>
        <w:t>Journal of Ethnic and Migration Studies</w:t>
      </w:r>
      <w:r w:rsidRPr="00F15D7C">
        <w:rPr>
          <w:rFonts w:ascii="Times New Roman" w:eastAsia="Times New Roman" w:hAnsi="Times New Roman" w:cs="Times New Roman"/>
          <w:sz w:val="24"/>
          <w:szCs w:val="24"/>
        </w:rPr>
        <w:t xml:space="preserve"> 36(10): 1537-1563.</w:t>
      </w:r>
    </w:p>
    <w:p w14:paraId="26C0A61F" w14:textId="77777777" w:rsidR="005F0569" w:rsidRPr="00F15D7C" w:rsidRDefault="00DF7A74" w:rsidP="00F15D7C">
      <w:pPr>
        <w:spacing w:line="240" w:lineRule="auto"/>
        <w:ind w:left="720" w:hanging="72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 xml:space="preserve">United Nations High Commissioner for Refugees. 2014. </w:t>
      </w:r>
      <w:r w:rsidRPr="00F15D7C">
        <w:rPr>
          <w:rFonts w:ascii="Times New Roman" w:eastAsia="Times New Roman" w:hAnsi="Times New Roman" w:cs="Times New Roman"/>
          <w:i/>
          <w:color w:val="auto"/>
          <w:sz w:val="24"/>
          <w:szCs w:val="24"/>
        </w:rPr>
        <w:t>Children on the Run: Unaccompanied Children Leaving Central America and Mexico and the Need for International Protection</w:t>
      </w:r>
      <w:r w:rsidRPr="00F15D7C">
        <w:rPr>
          <w:rFonts w:ascii="Times New Roman" w:eastAsia="Times New Roman" w:hAnsi="Times New Roman" w:cs="Times New Roman"/>
          <w:color w:val="auto"/>
          <w:sz w:val="24"/>
          <w:szCs w:val="24"/>
        </w:rPr>
        <w:t>. Washington DC: UNHCR Regional Office for the United States and the Caribbean.</w:t>
      </w:r>
    </w:p>
    <w:p w14:paraId="47B1AD2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Waters, Mary C., and Reed Ueda, eds. 2007. </w:t>
      </w:r>
      <w:r w:rsidRPr="00F15D7C">
        <w:rPr>
          <w:rFonts w:ascii="Times New Roman" w:eastAsia="Times New Roman" w:hAnsi="Times New Roman" w:cs="Times New Roman"/>
          <w:i/>
          <w:sz w:val="24"/>
          <w:szCs w:val="24"/>
        </w:rPr>
        <w:t>The New Americans: A Guide to Immigration Since 1965</w:t>
      </w:r>
      <w:r w:rsidRPr="00F15D7C">
        <w:rPr>
          <w:rFonts w:ascii="Times New Roman" w:eastAsia="Times New Roman" w:hAnsi="Times New Roman" w:cs="Times New Roman"/>
          <w:sz w:val="24"/>
          <w:szCs w:val="24"/>
        </w:rPr>
        <w:t>. Cambridge, MA and London: Harvard University Press.</w:t>
      </w:r>
    </w:p>
    <w:p w14:paraId="064DA73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 </w:t>
      </w:r>
    </w:p>
    <w:p w14:paraId="6C1492DD" w14:textId="77777777" w:rsidR="005F0569" w:rsidRPr="00F15D7C" w:rsidRDefault="00DF7A74" w:rsidP="00F15D7C">
      <w:pPr>
        <w:spacing w:line="240" w:lineRule="auto"/>
        <w:ind w:left="630" w:hanging="630"/>
        <w:rPr>
          <w:rFonts w:ascii="Times New Roman" w:eastAsia="Times New Roman" w:hAnsi="Times New Roman" w:cs="Times New Roman"/>
          <w:b/>
          <w:color w:val="538135"/>
          <w:sz w:val="24"/>
          <w:szCs w:val="24"/>
        </w:rPr>
      </w:pPr>
      <w:r w:rsidRPr="00F15D7C">
        <w:rPr>
          <w:rFonts w:ascii="Times New Roman" w:eastAsia="Times New Roman" w:hAnsi="Times New Roman" w:cs="Times New Roman"/>
          <w:b/>
          <w:color w:val="538135"/>
          <w:sz w:val="24"/>
          <w:szCs w:val="24"/>
        </w:rPr>
        <w:t>2.     ASSIMILATION THEORIES</w:t>
      </w:r>
    </w:p>
    <w:p w14:paraId="6C5316BA"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Alba, Richard, and Victor Nee, 2009. </w:t>
      </w:r>
      <w:r w:rsidRPr="00F15D7C">
        <w:rPr>
          <w:rFonts w:ascii="Times New Roman" w:eastAsia="Times New Roman" w:hAnsi="Times New Roman" w:cs="Times New Roman"/>
          <w:i/>
          <w:sz w:val="24"/>
          <w:szCs w:val="24"/>
        </w:rPr>
        <w:t>Remaking the American Mainstream: Assimilation and Contemporary Immigration</w:t>
      </w:r>
      <w:r w:rsidRPr="00F15D7C">
        <w:rPr>
          <w:rFonts w:ascii="Times New Roman" w:eastAsia="Times New Roman" w:hAnsi="Times New Roman" w:cs="Times New Roman"/>
          <w:sz w:val="24"/>
          <w:szCs w:val="24"/>
        </w:rPr>
        <w:t>. Cambridge, MA: Harvard University Press.</w:t>
      </w:r>
    </w:p>
    <w:p w14:paraId="4A9BD3E2" w14:textId="77777777" w:rsidR="005F0569" w:rsidRPr="00F15D7C" w:rsidRDefault="00DF7A74" w:rsidP="00F15D7C">
      <w:pPr>
        <w:spacing w:line="240" w:lineRule="auto"/>
        <w:ind w:left="630" w:hanging="63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 xml:space="preserve">Bean, Frank D., and Gillian Stevens, 2003. </w:t>
      </w:r>
      <w:r w:rsidRPr="00F15D7C">
        <w:rPr>
          <w:rFonts w:ascii="Times New Roman" w:eastAsia="Times New Roman" w:hAnsi="Times New Roman" w:cs="Times New Roman"/>
          <w:i/>
          <w:color w:val="auto"/>
          <w:sz w:val="24"/>
          <w:szCs w:val="24"/>
        </w:rPr>
        <w:t>America's Newcomers and the Dynamics of Diversity</w:t>
      </w:r>
      <w:r w:rsidRPr="00F15D7C">
        <w:rPr>
          <w:rFonts w:ascii="Times New Roman" w:eastAsia="Times New Roman" w:hAnsi="Times New Roman" w:cs="Times New Roman"/>
          <w:color w:val="auto"/>
          <w:sz w:val="24"/>
          <w:szCs w:val="24"/>
        </w:rPr>
        <w:t>. New York: Russell Sage Foundation</w:t>
      </w:r>
    </w:p>
    <w:p w14:paraId="571C57BF"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Feliciano, Cynthia. 2005. “Does Selective Migration Matter? Explaining Ethnic Disparities in Educational Attainment Among Immigrants' Children.” </w:t>
      </w:r>
      <w:r w:rsidRPr="00F15D7C">
        <w:rPr>
          <w:rFonts w:ascii="Times New Roman" w:eastAsia="Times New Roman" w:hAnsi="Times New Roman" w:cs="Times New Roman"/>
          <w:i/>
          <w:sz w:val="24"/>
          <w:szCs w:val="24"/>
        </w:rPr>
        <w:t>International Migration Review</w:t>
      </w:r>
      <w:r w:rsidRPr="00F15D7C">
        <w:rPr>
          <w:rFonts w:ascii="Times New Roman" w:eastAsia="Times New Roman" w:hAnsi="Times New Roman" w:cs="Times New Roman"/>
          <w:sz w:val="24"/>
          <w:szCs w:val="24"/>
        </w:rPr>
        <w:t xml:space="preserve"> 39(4): 841-871.</w:t>
      </w:r>
    </w:p>
    <w:p w14:paraId="755F21A3"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lastRenderedPageBreak/>
        <w:t xml:space="preserve">Gans, Herbert J. 1979. “Symbolic Ethnicity: The Future of Ethnic Groups and Culture in America,” </w:t>
      </w:r>
      <w:r w:rsidRPr="00F15D7C">
        <w:rPr>
          <w:rFonts w:ascii="Times New Roman" w:eastAsia="Times New Roman" w:hAnsi="Times New Roman" w:cs="Times New Roman"/>
          <w:i/>
          <w:sz w:val="24"/>
          <w:szCs w:val="24"/>
        </w:rPr>
        <w:t>Ethnic and Racial Studies</w:t>
      </w:r>
      <w:r w:rsidRPr="00F15D7C">
        <w:rPr>
          <w:rFonts w:ascii="Times New Roman" w:eastAsia="Times New Roman" w:hAnsi="Times New Roman" w:cs="Times New Roman"/>
          <w:sz w:val="24"/>
          <w:szCs w:val="24"/>
        </w:rPr>
        <w:t xml:space="preserve"> 2(1):1-21.</w:t>
      </w:r>
    </w:p>
    <w:p w14:paraId="5D9A4F9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Gans, Herbert J. 1992. “Comment: Ethnic Invention and Acculturation: A Bumpy-Line Approach.” </w:t>
      </w:r>
      <w:r w:rsidRPr="00F15D7C">
        <w:rPr>
          <w:rFonts w:ascii="Times New Roman" w:eastAsia="Times New Roman" w:hAnsi="Times New Roman" w:cs="Times New Roman"/>
          <w:i/>
          <w:sz w:val="24"/>
          <w:szCs w:val="24"/>
        </w:rPr>
        <w:t>Journal of American Ethnic History</w:t>
      </w:r>
      <w:r w:rsidRPr="00F15D7C">
        <w:rPr>
          <w:rFonts w:ascii="Times New Roman" w:eastAsia="Times New Roman" w:hAnsi="Times New Roman" w:cs="Times New Roman"/>
          <w:sz w:val="24"/>
          <w:szCs w:val="24"/>
        </w:rPr>
        <w:t xml:space="preserve"> 12(1): 42-52.</w:t>
      </w:r>
    </w:p>
    <w:p w14:paraId="03EC4AEC"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Golash-Boza, Tanya. 2006. “Dropping the Hyphen? Becoming Latino (a)-American through Racialized Assimilation.” </w:t>
      </w:r>
      <w:r w:rsidRPr="00F15D7C">
        <w:rPr>
          <w:rFonts w:ascii="Times New Roman" w:eastAsia="Times New Roman" w:hAnsi="Times New Roman" w:cs="Times New Roman"/>
          <w:i/>
          <w:sz w:val="24"/>
          <w:szCs w:val="24"/>
        </w:rPr>
        <w:t>Social Forces</w:t>
      </w:r>
      <w:r w:rsidRPr="00F15D7C">
        <w:rPr>
          <w:rFonts w:ascii="Times New Roman" w:eastAsia="Times New Roman" w:hAnsi="Times New Roman" w:cs="Times New Roman"/>
          <w:sz w:val="24"/>
          <w:szCs w:val="24"/>
        </w:rPr>
        <w:t xml:space="preserve"> 85(1):27-55</w:t>
      </w:r>
    </w:p>
    <w:p w14:paraId="1B02E4E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Gordon, Milton. 1964. </w:t>
      </w:r>
      <w:r w:rsidRPr="00F15D7C">
        <w:rPr>
          <w:rFonts w:ascii="Times New Roman" w:eastAsia="Times New Roman" w:hAnsi="Times New Roman" w:cs="Times New Roman"/>
          <w:i/>
          <w:sz w:val="24"/>
          <w:szCs w:val="24"/>
        </w:rPr>
        <w:t>Assimilation in American Life</w:t>
      </w:r>
      <w:r w:rsidRPr="00F15D7C">
        <w:rPr>
          <w:rFonts w:ascii="Times New Roman" w:eastAsia="Times New Roman" w:hAnsi="Times New Roman" w:cs="Times New Roman"/>
          <w:sz w:val="24"/>
          <w:szCs w:val="24"/>
        </w:rPr>
        <w:t>. New York: Oxford University Press.</w:t>
      </w:r>
    </w:p>
    <w:p w14:paraId="591428FD" w14:textId="77777777" w:rsidR="005F0569" w:rsidRPr="00F15D7C" w:rsidRDefault="00DF7A74" w:rsidP="00F15D7C">
      <w:pPr>
        <w:spacing w:line="240" w:lineRule="auto"/>
        <w:ind w:left="540" w:hanging="54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National Academies of Science. 2015. “The Integration of Immigrants Into American Society.” Panel on the Integration of Immigrants into American Society, M.C. Waters and M.G. Pineau, eds. Committee on Population. Division of Behavioral and Social Sciences and Education. Washington DC: National Academies Press. (selected chapters)</w:t>
      </w:r>
    </w:p>
    <w:p w14:paraId="75755F2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Okamoto, Dina. 2014. </w:t>
      </w:r>
      <w:r w:rsidRPr="00F15D7C">
        <w:rPr>
          <w:rFonts w:ascii="Times New Roman" w:eastAsia="Times New Roman" w:hAnsi="Times New Roman" w:cs="Times New Roman"/>
          <w:i/>
          <w:sz w:val="24"/>
          <w:szCs w:val="24"/>
        </w:rPr>
        <w:t>Redefining Race: Asian American Panethnicity and Shifting Ethnic Boundaries</w:t>
      </w:r>
      <w:r w:rsidRPr="00F15D7C">
        <w:rPr>
          <w:rFonts w:ascii="Times New Roman" w:eastAsia="Times New Roman" w:hAnsi="Times New Roman" w:cs="Times New Roman"/>
          <w:sz w:val="24"/>
          <w:szCs w:val="24"/>
        </w:rPr>
        <w:t>. Russell Sage Foundation.</w:t>
      </w:r>
    </w:p>
    <w:p w14:paraId="32D054ED"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Portes, Alejandro, and Min Zhou. 1993. “The new second generation: Segmented assimilation and its variants.” </w:t>
      </w:r>
      <w:r w:rsidRPr="00F15D7C">
        <w:rPr>
          <w:rFonts w:ascii="Times New Roman" w:eastAsia="Times New Roman" w:hAnsi="Times New Roman" w:cs="Times New Roman"/>
          <w:i/>
          <w:sz w:val="24"/>
          <w:szCs w:val="24"/>
        </w:rPr>
        <w:t>The annals of the American academy of political and social science</w:t>
      </w:r>
      <w:r w:rsidRPr="00F15D7C">
        <w:rPr>
          <w:rFonts w:ascii="Times New Roman" w:eastAsia="Times New Roman" w:hAnsi="Times New Roman" w:cs="Times New Roman"/>
          <w:sz w:val="24"/>
          <w:szCs w:val="24"/>
        </w:rPr>
        <w:t xml:space="preserve"> 530(1): 74-96.</w:t>
      </w:r>
    </w:p>
    <w:p w14:paraId="7D56E86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Portes, Alejandro. and Rumbaut, Ruben G. 2001. </w:t>
      </w:r>
      <w:r w:rsidRPr="00F15D7C">
        <w:rPr>
          <w:rFonts w:ascii="Times New Roman" w:eastAsia="Times New Roman" w:hAnsi="Times New Roman" w:cs="Times New Roman"/>
          <w:i/>
          <w:sz w:val="24"/>
          <w:szCs w:val="24"/>
        </w:rPr>
        <w:t>Legacies: The story of the immigrant second generation</w:t>
      </w:r>
      <w:r w:rsidRPr="00F15D7C">
        <w:rPr>
          <w:rFonts w:ascii="Times New Roman" w:eastAsia="Times New Roman" w:hAnsi="Times New Roman" w:cs="Times New Roman"/>
          <w:sz w:val="24"/>
          <w:szCs w:val="24"/>
        </w:rPr>
        <w:t>. University of California Press.</w:t>
      </w:r>
    </w:p>
    <w:p w14:paraId="0A1DBAB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Portes, Alejandro and Rumbaut, Ruben G. 2014. </w:t>
      </w:r>
      <w:r w:rsidRPr="00F15D7C">
        <w:rPr>
          <w:rFonts w:ascii="Times New Roman" w:eastAsia="Times New Roman" w:hAnsi="Times New Roman" w:cs="Times New Roman"/>
          <w:i/>
          <w:sz w:val="24"/>
          <w:szCs w:val="24"/>
        </w:rPr>
        <w:t>Immigrant America: A Portrait (4th Edition)</w:t>
      </w:r>
      <w:r w:rsidRPr="00F15D7C">
        <w:rPr>
          <w:rFonts w:ascii="Times New Roman" w:eastAsia="Times New Roman" w:hAnsi="Times New Roman" w:cs="Times New Roman"/>
          <w:sz w:val="24"/>
          <w:szCs w:val="24"/>
        </w:rPr>
        <w:t>. Berkeley: University of California Press.</w:t>
      </w:r>
    </w:p>
    <w:p w14:paraId="3191B4E9" w14:textId="77777777" w:rsidR="005F0569" w:rsidRPr="00F15D7C" w:rsidRDefault="00DF7A74" w:rsidP="00F15D7C">
      <w:pPr>
        <w:spacing w:line="240" w:lineRule="auto"/>
        <w:ind w:left="720" w:hanging="720"/>
        <w:rPr>
          <w:rFonts w:ascii="Times New Roman" w:eastAsia="Times New Roman" w:hAnsi="Times New Roman" w:cs="Times New Roman"/>
          <w:color w:val="auto"/>
          <w:sz w:val="24"/>
          <w:szCs w:val="24"/>
          <w:highlight w:val="white"/>
        </w:rPr>
      </w:pPr>
      <w:r w:rsidRPr="00F15D7C">
        <w:rPr>
          <w:rFonts w:ascii="Times New Roman" w:eastAsia="Times New Roman" w:hAnsi="Times New Roman" w:cs="Times New Roman"/>
          <w:color w:val="auto"/>
          <w:sz w:val="24"/>
          <w:szCs w:val="24"/>
          <w:highlight w:val="white"/>
        </w:rPr>
        <w:t xml:space="preserve">Ramakrishnan, S. Karthick. 2013. “Incorporation versus Assimilation." Pp 27-42 in </w:t>
      </w:r>
      <w:r w:rsidRPr="00F15D7C">
        <w:rPr>
          <w:rFonts w:ascii="Times New Roman" w:eastAsia="Times New Roman" w:hAnsi="Times New Roman" w:cs="Times New Roman"/>
          <w:i/>
          <w:color w:val="auto"/>
          <w:sz w:val="24"/>
          <w:szCs w:val="24"/>
          <w:highlight w:val="white"/>
        </w:rPr>
        <w:t xml:space="preserve">Outsiders No More?: Models of Immigrant Political Incorporation. </w:t>
      </w:r>
      <w:r w:rsidRPr="00F15D7C">
        <w:rPr>
          <w:rFonts w:ascii="Times New Roman" w:eastAsia="Times New Roman" w:hAnsi="Times New Roman" w:cs="Times New Roman"/>
          <w:color w:val="auto"/>
          <w:sz w:val="24"/>
          <w:szCs w:val="24"/>
          <w:highlight w:val="white"/>
        </w:rPr>
        <w:t>edited</w:t>
      </w:r>
      <w:r w:rsidRPr="00F15D7C">
        <w:rPr>
          <w:rFonts w:ascii="Times New Roman" w:eastAsia="Times New Roman" w:hAnsi="Times New Roman" w:cs="Times New Roman"/>
          <w:i/>
          <w:color w:val="auto"/>
          <w:sz w:val="24"/>
          <w:szCs w:val="24"/>
          <w:highlight w:val="white"/>
        </w:rPr>
        <w:t xml:space="preserve"> </w:t>
      </w:r>
      <w:r w:rsidRPr="00F15D7C">
        <w:rPr>
          <w:rFonts w:ascii="Times New Roman" w:eastAsia="Times New Roman" w:hAnsi="Times New Roman" w:cs="Times New Roman"/>
          <w:color w:val="auto"/>
          <w:sz w:val="24"/>
          <w:szCs w:val="24"/>
          <w:highlight w:val="white"/>
        </w:rPr>
        <w:t xml:space="preserve">by Jennifer Hochschild, Jacqueline Chattopadhyay, and Claudine Gay. New York: Oxford University Press. </w:t>
      </w:r>
    </w:p>
    <w:p w14:paraId="3DD616BA"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Reitz, Jeffrey G. 1998. </w:t>
      </w:r>
      <w:r w:rsidRPr="00F15D7C">
        <w:rPr>
          <w:rFonts w:ascii="Times New Roman" w:eastAsia="Times New Roman" w:hAnsi="Times New Roman" w:cs="Times New Roman"/>
          <w:i/>
          <w:sz w:val="24"/>
          <w:szCs w:val="24"/>
        </w:rPr>
        <w:t>Warmth of the Welcome: The Social Causes of Economic Success for Immigrants in Different Nations and Cities</w:t>
      </w:r>
      <w:r w:rsidRPr="00F15D7C">
        <w:rPr>
          <w:rFonts w:ascii="Times New Roman" w:eastAsia="Times New Roman" w:hAnsi="Times New Roman" w:cs="Times New Roman"/>
          <w:sz w:val="24"/>
          <w:szCs w:val="24"/>
        </w:rPr>
        <w:t>. Boulder, CO: Westview Press.</w:t>
      </w:r>
    </w:p>
    <w:p w14:paraId="5932AD5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Rumbaut, Ruben G. 1994. “The Crucible Within: Ethnic Identity, Self-esteem, and Segmented Assimilation among Children of Immigrants.” </w:t>
      </w:r>
      <w:r w:rsidRPr="00F15D7C">
        <w:rPr>
          <w:rFonts w:ascii="Times New Roman" w:eastAsia="Times New Roman" w:hAnsi="Times New Roman" w:cs="Times New Roman"/>
          <w:i/>
          <w:sz w:val="24"/>
          <w:szCs w:val="24"/>
        </w:rPr>
        <w:t>International Migration Review</w:t>
      </w:r>
      <w:r w:rsidRPr="00F15D7C">
        <w:rPr>
          <w:rFonts w:ascii="Times New Roman" w:eastAsia="Times New Roman" w:hAnsi="Times New Roman" w:cs="Times New Roman"/>
          <w:sz w:val="24"/>
          <w:szCs w:val="24"/>
        </w:rPr>
        <w:t xml:space="preserve"> 28(4): 748-794.</w:t>
      </w:r>
    </w:p>
    <w:p w14:paraId="0831DA2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Telles, Edward E., and Vilma Ortiz. 2008. </w:t>
      </w:r>
      <w:r w:rsidRPr="00F15D7C">
        <w:rPr>
          <w:rFonts w:ascii="Times New Roman" w:eastAsia="Times New Roman" w:hAnsi="Times New Roman" w:cs="Times New Roman"/>
          <w:i/>
          <w:sz w:val="24"/>
          <w:szCs w:val="24"/>
        </w:rPr>
        <w:t>Generations of Exclusion: Mexican Americans, Assimilation, and Race</w:t>
      </w:r>
      <w:r w:rsidRPr="00F15D7C">
        <w:rPr>
          <w:rFonts w:ascii="Times New Roman" w:eastAsia="Times New Roman" w:hAnsi="Times New Roman" w:cs="Times New Roman"/>
          <w:sz w:val="24"/>
          <w:szCs w:val="24"/>
        </w:rPr>
        <w:t xml:space="preserve">. New York: Russell Sage Foundation. </w:t>
      </w:r>
    </w:p>
    <w:p w14:paraId="7B8AA5F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Vallejo, Jody. 2012. </w:t>
      </w:r>
      <w:r w:rsidRPr="00F15D7C">
        <w:rPr>
          <w:rFonts w:ascii="Times New Roman" w:eastAsia="Times New Roman" w:hAnsi="Times New Roman" w:cs="Times New Roman"/>
          <w:i/>
          <w:sz w:val="24"/>
          <w:szCs w:val="24"/>
        </w:rPr>
        <w:t>Barrios to Burbs: The Making of the Mexican American Middle Class</w:t>
      </w:r>
      <w:r w:rsidRPr="00F15D7C">
        <w:rPr>
          <w:rFonts w:ascii="Times New Roman" w:eastAsia="Times New Roman" w:hAnsi="Times New Roman" w:cs="Times New Roman"/>
          <w:sz w:val="24"/>
          <w:szCs w:val="24"/>
        </w:rPr>
        <w:t>. Stanford, CA: Stanford University Press.</w:t>
      </w:r>
    </w:p>
    <w:p w14:paraId="110DDD7C"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Vasquez, Jessica M. 2010. “Blurred Borders for Some but Not ‘Others’: Racialization, ‘Flexible Ethnicity,’ Gender, and Third-Generation Mexican American Identity.” </w:t>
      </w:r>
      <w:r w:rsidRPr="00F15D7C">
        <w:rPr>
          <w:rFonts w:ascii="Times New Roman" w:eastAsia="Times New Roman" w:hAnsi="Times New Roman" w:cs="Times New Roman"/>
          <w:i/>
          <w:sz w:val="24"/>
          <w:szCs w:val="24"/>
        </w:rPr>
        <w:t>Sociological Perspectives</w:t>
      </w:r>
      <w:r w:rsidRPr="00F15D7C">
        <w:rPr>
          <w:rFonts w:ascii="Times New Roman" w:eastAsia="Times New Roman" w:hAnsi="Times New Roman" w:cs="Times New Roman"/>
          <w:sz w:val="24"/>
          <w:szCs w:val="24"/>
        </w:rPr>
        <w:t xml:space="preserve"> 53(1): 45-72.</w:t>
      </w:r>
    </w:p>
    <w:p w14:paraId="5BF68F20"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Waldinger, Roger, and Cynthia Feliciano. 2004. “Will the New Second Generation Experience 'Downward Assimilation'? Segmented Assimilation Re-assessed.” </w:t>
      </w:r>
      <w:r w:rsidRPr="00F15D7C">
        <w:rPr>
          <w:rFonts w:ascii="Times New Roman" w:eastAsia="Times New Roman" w:hAnsi="Times New Roman" w:cs="Times New Roman"/>
          <w:i/>
          <w:sz w:val="24"/>
          <w:szCs w:val="24"/>
        </w:rPr>
        <w:t>Ethnic and Racial Studies</w:t>
      </w:r>
      <w:r w:rsidRPr="00F15D7C">
        <w:rPr>
          <w:rFonts w:ascii="Times New Roman" w:eastAsia="Times New Roman" w:hAnsi="Times New Roman" w:cs="Times New Roman"/>
          <w:sz w:val="24"/>
          <w:szCs w:val="24"/>
        </w:rPr>
        <w:t xml:space="preserve"> 27(3): 376-402.</w:t>
      </w:r>
    </w:p>
    <w:p w14:paraId="1CDD977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Zhou, Min. 1997. “Growing up American: The Challenge Confronting Immigrant Children and Children of Immigrants.” </w:t>
      </w:r>
      <w:r w:rsidRPr="00F15D7C">
        <w:rPr>
          <w:rFonts w:ascii="Times New Roman" w:eastAsia="Times New Roman" w:hAnsi="Times New Roman" w:cs="Times New Roman"/>
          <w:i/>
          <w:sz w:val="24"/>
          <w:szCs w:val="24"/>
        </w:rPr>
        <w:t>Annual Review of Sociology</w:t>
      </w:r>
      <w:r w:rsidRPr="00F15D7C">
        <w:rPr>
          <w:rFonts w:ascii="Times New Roman" w:eastAsia="Times New Roman" w:hAnsi="Times New Roman" w:cs="Times New Roman"/>
          <w:sz w:val="24"/>
          <w:szCs w:val="24"/>
        </w:rPr>
        <w:t xml:space="preserve"> 23(1): 63-95.</w:t>
      </w:r>
    </w:p>
    <w:p w14:paraId="7C098095"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Zhou, Min. 1997. “Segmented Assimilation: Issues, Controversies, and Recent Research on the New Second Generation.” </w:t>
      </w:r>
      <w:r w:rsidRPr="00F15D7C">
        <w:rPr>
          <w:rFonts w:ascii="Times New Roman" w:eastAsia="Times New Roman" w:hAnsi="Times New Roman" w:cs="Times New Roman"/>
          <w:i/>
          <w:sz w:val="24"/>
          <w:szCs w:val="24"/>
        </w:rPr>
        <w:t>International Migration Review</w:t>
      </w:r>
      <w:r w:rsidRPr="00F15D7C">
        <w:rPr>
          <w:rFonts w:ascii="Times New Roman" w:eastAsia="Times New Roman" w:hAnsi="Times New Roman" w:cs="Times New Roman"/>
          <w:sz w:val="24"/>
          <w:szCs w:val="24"/>
        </w:rPr>
        <w:t xml:space="preserve"> 31(4): 975-1008.</w:t>
      </w:r>
    </w:p>
    <w:p w14:paraId="1396BCBB"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 </w:t>
      </w:r>
    </w:p>
    <w:p w14:paraId="18D31B4B" w14:textId="77777777" w:rsidR="005F0569" w:rsidRPr="00F15D7C" w:rsidRDefault="00DF7A74" w:rsidP="00F15D7C">
      <w:pPr>
        <w:spacing w:line="240" w:lineRule="auto"/>
        <w:ind w:left="630" w:hanging="630"/>
        <w:rPr>
          <w:rFonts w:ascii="Times New Roman" w:eastAsia="Times New Roman" w:hAnsi="Times New Roman" w:cs="Times New Roman"/>
          <w:b/>
          <w:color w:val="538135"/>
          <w:sz w:val="24"/>
          <w:szCs w:val="24"/>
        </w:rPr>
      </w:pPr>
      <w:r w:rsidRPr="00F15D7C">
        <w:rPr>
          <w:rFonts w:ascii="Times New Roman" w:eastAsia="Times New Roman" w:hAnsi="Times New Roman" w:cs="Times New Roman"/>
          <w:b/>
          <w:color w:val="538135"/>
          <w:sz w:val="24"/>
          <w:szCs w:val="24"/>
        </w:rPr>
        <w:t>3.     CITIZENSHIP AND BELONGING</w:t>
      </w:r>
    </w:p>
    <w:p w14:paraId="75CAB90D"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Brubaker, Rogers. 1992. </w:t>
      </w:r>
      <w:r w:rsidRPr="00F15D7C">
        <w:rPr>
          <w:rFonts w:ascii="Times New Roman" w:eastAsia="Times New Roman" w:hAnsi="Times New Roman" w:cs="Times New Roman"/>
          <w:i/>
          <w:sz w:val="24"/>
          <w:szCs w:val="24"/>
        </w:rPr>
        <w:t>Citizenship and Nationhood in France and Germany</w:t>
      </w:r>
      <w:r w:rsidRPr="00F15D7C">
        <w:rPr>
          <w:rFonts w:ascii="Times New Roman" w:eastAsia="Times New Roman" w:hAnsi="Times New Roman" w:cs="Times New Roman"/>
          <w:sz w:val="24"/>
          <w:szCs w:val="24"/>
        </w:rPr>
        <w:t>. Harvard University Press.</w:t>
      </w:r>
    </w:p>
    <w:p w14:paraId="7D2A1963"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lastRenderedPageBreak/>
        <w:t xml:space="preserve">Bloemraad, Irene. 2000. “Citizenship and Immigration: A Current Review.” </w:t>
      </w:r>
      <w:r w:rsidRPr="00F15D7C">
        <w:rPr>
          <w:rFonts w:ascii="Times New Roman" w:eastAsia="Times New Roman" w:hAnsi="Times New Roman" w:cs="Times New Roman"/>
          <w:i/>
          <w:sz w:val="24"/>
          <w:szCs w:val="24"/>
        </w:rPr>
        <w:t>Journal of International Migration and Integration</w:t>
      </w:r>
      <w:r w:rsidRPr="00F15D7C">
        <w:rPr>
          <w:rFonts w:ascii="Times New Roman" w:eastAsia="Times New Roman" w:hAnsi="Times New Roman" w:cs="Times New Roman"/>
          <w:sz w:val="24"/>
          <w:szCs w:val="24"/>
        </w:rPr>
        <w:t xml:space="preserve"> 1(1): 9-37.</w:t>
      </w:r>
    </w:p>
    <w:p w14:paraId="531CD9EF"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Bloemraad, Irene. 2004. “Who Claims Dual Citizenship? The Limits of Post-nationalism, the Possibilities of Transnationalism, and the Persistence of Traditional Citizenship.” </w:t>
      </w:r>
      <w:r w:rsidRPr="00F15D7C">
        <w:rPr>
          <w:rFonts w:ascii="Times New Roman" w:eastAsia="Times New Roman" w:hAnsi="Times New Roman" w:cs="Times New Roman"/>
          <w:i/>
          <w:sz w:val="24"/>
          <w:szCs w:val="24"/>
        </w:rPr>
        <w:t>International Migration Review</w:t>
      </w:r>
      <w:r w:rsidRPr="00F15D7C">
        <w:rPr>
          <w:rFonts w:ascii="Times New Roman" w:eastAsia="Times New Roman" w:hAnsi="Times New Roman" w:cs="Times New Roman"/>
          <w:sz w:val="24"/>
          <w:szCs w:val="24"/>
        </w:rPr>
        <w:t xml:space="preserve"> 38(2): 389-427.</w:t>
      </w:r>
    </w:p>
    <w:p w14:paraId="14E1801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Bloemraad, Irene. 2006. </w:t>
      </w:r>
      <w:r w:rsidRPr="00F15D7C">
        <w:rPr>
          <w:rFonts w:ascii="Times New Roman" w:eastAsia="Times New Roman" w:hAnsi="Times New Roman" w:cs="Times New Roman"/>
          <w:i/>
          <w:sz w:val="24"/>
          <w:szCs w:val="24"/>
        </w:rPr>
        <w:t>Becoming a citizen: Incorporating immigrants and refugees in the United States and Canada</w:t>
      </w:r>
      <w:r w:rsidRPr="00F15D7C">
        <w:rPr>
          <w:rFonts w:ascii="Times New Roman" w:eastAsia="Times New Roman" w:hAnsi="Times New Roman" w:cs="Times New Roman"/>
          <w:sz w:val="24"/>
          <w:szCs w:val="24"/>
        </w:rPr>
        <w:t>. University of California Press.</w:t>
      </w:r>
    </w:p>
    <w:p w14:paraId="29FCADA8"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Bosniak, Linda. 2008. </w:t>
      </w:r>
      <w:r w:rsidRPr="00F15D7C">
        <w:rPr>
          <w:rFonts w:ascii="Times New Roman" w:eastAsia="Times New Roman" w:hAnsi="Times New Roman" w:cs="Times New Roman"/>
          <w:i/>
          <w:sz w:val="24"/>
          <w:szCs w:val="24"/>
        </w:rPr>
        <w:t>The Citizen and the Alien: Dilemmas of Contemporary Membership</w:t>
      </w:r>
      <w:r w:rsidRPr="00F15D7C">
        <w:rPr>
          <w:rFonts w:ascii="Times New Roman" w:eastAsia="Times New Roman" w:hAnsi="Times New Roman" w:cs="Times New Roman"/>
          <w:sz w:val="24"/>
          <w:szCs w:val="24"/>
        </w:rPr>
        <w:t>. Princeton: Princeton University Press.</w:t>
      </w:r>
    </w:p>
    <w:p w14:paraId="5D9EC6B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Carens, Joseph. 1987. “Aliens and Citizens: The Case for Open Borders.” </w:t>
      </w:r>
      <w:r w:rsidRPr="00F15D7C">
        <w:rPr>
          <w:rFonts w:ascii="Times New Roman" w:eastAsia="Times New Roman" w:hAnsi="Times New Roman" w:cs="Times New Roman"/>
          <w:i/>
          <w:sz w:val="24"/>
          <w:szCs w:val="24"/>
        </w:rPr>
        <w:t>The Review of Politics</w:t>
      </w:r>
      <w:r w:rsidRPr="00F15D7C">
        <w:rPr>
          <w:rFonts w:ascii="Times New Roman" w:eastAsia="Times New Roman" w:hAnsi="Times New Roman" w:cs="Times New Roman"/>
          <w:sz w:val="24"/>
          <w:szCs w:val="24"/>
        </w:rPr>
        <w:t xml:space="preserve"> 49(2): 251-73.</w:t>
      </w:r>
    </w:p>
    <w:p w14:paraId="2F396B23" w14:textId="77777777" w:rsidR="005F0569" w:rsidRPr="00F15D7C" w:rsidRDefault="00DF7A74" w:rsidP="00F15D7C">
      <w:pPr>
        <w:spacing w:line="240" w:lineRule="auto"/>
        <w:ind w:left="630" w:hanging="63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Chavez, L</w:t>
      </w:r>
      <w:r w:rsidR="004D1B5F" w:rsidRPr="00F15D7C">
        <w:rPr>
          <w:rFonts w:ascii="Times New Roman" w:eastAsia="Times New Roman" w:hAnsi="Times New Roman" w:cs="Times New Roman"/>
          <w:color w:val="auto"/>
          <w:sz w:val="24"/>
          <w:szCs w:val="24"/>
        </w:rPr>
        <w:t xml:space="preserve">eo </w:t>
      </w:r>
      <w:r w:rsidRPr="00F15D7C">
        <w:rPr>
          <w:rFonts w:ascii="Times New Roman" w:eastAsia="Times New Roman" w:hAnsi="Times New Roman" w:cs="Times New Roman"/>
          <w:color w:val="auto"/>
          <w:sz w:val="24"/>
          <w:szCs w:val="24"/>
        </w:rPr>
        <w:t xml:space="preserve">R., 2012. </w:t>
      </w:r>
      <w:r w:rsidRPr="00F15D7C">
        <w:rPr>
          <w:rFonts w:ascii="Times New Roman" w:eastAsia="Times New Roman" w:hAnsi="Times New Roman" w:cs="Times New Roman"/>
          <w:i/>
          <w:color w:val="auto"/>
          <w:sz w:val="24"/>
          <w:szCs w:val="24"/>
        </w:rPr>
        <w:t>Shadowed lives: Undocumented immigrants in American society</w:t>
      </w:r>
      <w:r w:rsidRPr="00F15D7C">
        <w:rPr>
          <w:rFonts w:ascii="Times New Roman" w:eastAsia="Times New Roman" w:hAnsi="Times New Roman" w:cs="Times New Roman"/>
          <w:color w:val="auto"/>
          <w:sz w:val="24"/>
          <w:szCs w:val="24"/>
        </w:rPr>
        <w:t>. Cengage Learning.</w:t>
      </w:r>
    </w:p>
    <w:p w14:paraId="48CFFAB3"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Cohen, Jean L. 1999. “Changing Paradigms of Citizenship and the Exclusiveness of the Demos,” </w:t>
      </w:r>
      <w:r w:rsidRPr="00F15D7C">
        <w:rPr>
          <w:rFonts w:ascii="Times New Roman" w:eastAsia="Times New Roman" w:hAnsi="Times New Roman" w:cs="Times New Roman"/>
          <w:i/>
          <w:sz w:val="24"/>
          <w:szCs w:val="24"/>
        </w:rPr>
        <w:t>International Sociology</w:t>
      </w:r>
      <w:r w:rsidRPr="00F15D7C">
        <w:rPr>
          <w:rFonts w:ascii="Times New Roman" w:eastAsia="Times New Roman" w:hAnsi="Times New Roman" w:cs="Times New Roman"/>
          <w:sz w:val="24"/>
          <w:szCs w:val="24"/>
        </w:rPr>
        <w:t xml:space="preserve"> 14(3): 245-268.</w:t>
      </w:r>
    </w:p>
    <w:p w14:paraId="6DD18ED3" w14:textId="77777777" w:rsidR="005F0569" w:rsidRPr="00F15D7C" w:rsidRDefault="00DF7A74" w:rsidP="00F15D7C">
      <w:pPr>
        <w:spacing w:line="240" w:lineRule="auto"/>
        <w:ind w:left="630" w:hanging="63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 xml:space="preserve">Coutin, Susan Bibler. 2007. </w:t>
      </w:r>
      <w:r w:rsidRPr="00F15D7C">
        <w:rPr>
          <w:rFonts w:ascii="Times New Roman" w:eastAsia="Times New Roman" w:hAnsi="Times New Roman" w:cs="Times New Roman"/>
          <w:i/>
          <w:color w:val="auto"/>
          <w:sz w:val="24"/>
          <w:szCs w:val="24"/>
        </w:rPr>
        <w:t>Nation of Emigrants: Shifting Boundaries of Citizenship in El Salvador and the United States</w:t>
      </w:r>
      <w:r w:rsidRPr="00F15D7C">
        <w:rPr>
          <w:rFonts w:ascii="Times New Roman" w:eastAsia="Times New Roman" w:hAnsi="Times New Roman" w:cs="Times New Roman"/>
          <w:color w:val="auto"/>
          <w:sz w:val="24"/>
          <w:szCs w:val="24"/>
        </w:rPr>
        <w:t>. Ithaca: Cornell</w:t>
      </w:r>
    </w:p>
    <w:p w14:paraId="1B6120C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Huntington, Samuel P. 2004. Who Are We? The Challenges to America’s National Identity.  New York, New York: Simon &amp; Schuster.</w:t>
      </w:r>
    </w:p>
    <w:p w14:paraId="783329F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Joppke, Christian, and Ewa Morawska, 2003. </w:t>
      </w:r>
      <w:r w:rsidRPr="00F15D7C">
        <w:rPr>
          <w:rFonts w:ascii="Times New Roman" w:eastAsia="Times New Roman" w:hAnsi="Times New Roman" w:cs="Times New Roman"/>
          <w:i/>
          <w:sz w:val="24"/>
          <w:szCs w:val="24"/>
        </w:rPr>
        <w:t>Toward Assimilation and Citizenship: Immigrants in Liberal Nation-States</w:t>
      </w:r>
      <w:r w:rsidRPr="00F15D7C">
        <w:rPr>
          <w:rFonts w:ascii="Times New Roman" w:eastAsia="Times New Roman" w:hAnsi="Times New Roman" w:cs="Times New Roman"/>
          <w:sz w:val="24"/>
          <w:szCs w:val="24"/>
        </w:rPr>
        <w:t>. Hampshire, England: Palgrave Macmillan.</w:t>
      </w:r>
    </w:p>
    <w:p w14:paraId="5DDDC0FF"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Koopmans, Ruud, Paul Statham, Marco Giugni, and Florence Passy. 2005. </w:t>
      </w:r>
      <w:r w:rsidRPr="00F15D7C">
        <w:rPr>
          <w:rFonts w:ascii="Times New Roman" w:eastAsia="Times New Roman" w:hAnsi="Times New Roman" w:cs="Times New Roman"/>
          <w:i/>
          <w:sz w:val="24"/>
          <w:szCs w:val="24"/>
        </w:rPr>
        <w:t>Contested Citizenship: Immigration and Cultural Diversity in Europe.</w:t>
      </w:r>
      <w:r w:rsidRPr="00F15D7C">
        <w:rPr>
          <w:rFonts w:ascii="Times New Roman" w:eastAsia="Times New Roman" w:hAnsi="Times New Roman" w:cs="Times New Roman"/>
          <w:sz w:val="24"/>
          <w:szCs w:val="24"/>
        </w:rPr>
        <w:t xml:space="preserve"> Minneapolis: University of Minnesota Press.</w:t>
      </w:r>
    </w:p>
    <w:p w14:paraId="1F41CF94"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Lister, Ruth. 1990. “Women, Economic Dependency and Citizenship.” </w:t>
      </w:r>
      <w:r w:rsidRPr="00F15D7C">
        <w:rPr>
          <w:rFonts w:ascii="Times New Roman" w:eastAsia="Times New Roman" w:hAnsi="Times New Roman" w:cs="Times New Roman"/>
          <w:i/>
          <w:sz w:val="24"/>
          <w:szCs w:val="24"/>
        </w:rPr>
        <w:t>Journal of Social Policy</w:t>
      </w:r>
      <w:r w:rsidRPr="00F15D7C">
        <w:rPr>
          <w:rFonts w:ascii="Times New Roman" w:eastAsia="Times New Roman" w:hAnsi="Times New Roman" w:cs="Times New Roman"/>
          <w:sz w:val="24"/>
          <w:szCs w:val="24"/>
        </w:rPr>
        <w:t xml:space="preserve"> 19(4): 445-468.</w:t>
      </w:r>
    </w:p>
    <w:p w14:paraId="3AC52B8B"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Ong, Aihwa. 1996. “Cultural Citizenship as Subject Making: Immigrants Negotiate Racial and Cultural Boundaries in the United States.” </w:t>
      </w:r>
      <w:r w:rsidRPr="00F15D7C">
        <w:rPr>
          <w:rFonts w:ascii="Times New Roman" w:eastAsia="Times New Roman" w:hAnsi="Times New Roman" w:cs="Times New Roman"/>
          <w:i/>
          <w:sz w:val="24"/>
          <w:szCs w:val="24"/>
        </w:rPr>
        <w:t>Current anthropology</w:t>
      </w:r>
      <w:r w:rsidRPr="00F15D7C">
        <w:rPr>
          <w:rFonts w:ascii="Times New Roman" w:eastAsia="Times New Roman" w:hAnsi="Times New Roman" w:cs="Times New Roman"/>
          <w:sz w:val="24"/>
          <w:szCs w:val="24"/>
        </w:rPr>
        <w:t xml:space="preserve"> 37(5): 262-293</w:t>
      </w:r>
    </w:p>
    <w:p w14:paraId="392457FA"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Pallares, Amalia. 2014. </w:t>
      </w:r>
      <w:r w:rsidRPr="00F15D7C">
        <w:rPr>
          <w:rFonts w:ascii="Times New Roman" w:eastAsia="Times New Roman" w:hAnsi="Times New Roman" w:cs="Times New Roman"/>
          <w:i/>
          <w:sz w:val="24"/>
          <w:szCs w:val="24"/>
        </w:rPr>
        <w:t>Family Activism: Immigrant Struggles and the Politics of Non-citizenship</w:t>
      </w:r>
      <w:r w:rsidRPr="00F15D7C">
        <w:rPr>
          <w:rFonts w:ascii="Times New Roman" w:eastAsia="Times New Roman" w:hAnsi="Times New Roman" w:cs="Times New Roman"/>
          <w:sz w:val="24"/>
          <w:szCs w:val="24"/>
        </w:rPr>
        <w:t>. Rutgers University Press.</w:t>
      </w:r>
    </w:p>
    <w:p w14:paraId="424FDB8D"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Sadiq, Kamal. 2008. </w:t>
      </w:r>
      <w:r w:rsidRPr="00F15D7C">
        <w:rPr>
          <w:rFonts w:ascii="Times New Roman" w:eastAsia="Times New Roman" w:hAnsi="Times New Roman" w:cs="Times New Roman"/>
          <w:i/>
          <w:sz w:val="24"/>
          <w:szCs w:val="24"/>
        </w:rPr>
        <w:t>Paper Citizens: How Illegal Immigrants Acquire Citizenship in Developing Countries</w:t>
      </w:r>
      <w:r w:rsidRPr="00F15D7C">
        <w:rPr>
          <w:rFonts w:ascii="Times New Roman" w:eastAsia="Times New Roman" w:hAnsi="Times New Roman" w:cs="Times New Roman"/>
          <w:sz w:val="24"/>
          <w:szCs w:val="24"/>
        </w:rPr>
        <w:t>. Oxford: Oxford University Press.</w:t>
      </w:r>
    </w:p>
    <w:p w14:paraId="0CA67FE0"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Schuck, Peter H. 1998. </w:t>
      </w:r>
      <w:r w:rsidRPr="00F15D7C">
        <w:rPr>
          <w:rFonts w:ascii="Times New Roman" w:eastAsia="Times New Roman" w:hAnsi="Times New Roman" w:cs="Times New Roman"/>
          <w:i/>
          <w:sz w:val="24"/>
          <w:szCs w:val="24"/>
        </w:rPr>
        <w:t>Citizens, Strangers, and In-Betweens: Essays on Immigration and Citizenship</w:t>
      </w:r>
      <w:r w:rsidRPr="00F15D7C">
        <w:rPr>
          <w:rFonts w:ascii="Times New Roman" w:eastAsia="Times New Roman" w:hAnsi="Times New Roman" w:cs="Times New Roman"/>
          <w:sz w:val="24"/>
          <w:szCs w:val="24"/>
        </w:rPr>
        <w:t>. Boulder, CO: Westview Press.</w:t>
      </w:r>
    </w:p>
    <w:p w14:paraId="6A846B12"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Yuval-Davis, Nira. 1999. “The Multi-Layered Citizen: Citizenship in the Age of Globalization.” </w:t>
      </w:r>
      <w:r w:rsidRPr="00F15D7C">
        <w:rPr>
          <w:rFonts w:ascii="Times New Roman" w:eastAsia="Times New Roman" w:hAnsi="Times New Roman" w:cs="Times New Roman"/>
          <w:i/>
          <w:sz w:val="24"/>
          <w:szCs w:val="24"/>
        </w:rPr>
        <w:t>International Feminist Journal of Politics</w:t>
      </w:r>
      <w:r w:rsidRPr="00F15D7C">
        <w:rPr>
          <w:rFonts w:ascii="Times New Roman" w:eastAsia="Times New Roman" w:hAnsi="Times New Roman" w:cs="Times New Roman"/>
          <w:sz w:val="24"/>
          <w:szCs w:val="24"/>
        </w:rPr>
        <w:t xml:space="preserve"> 1(1): 119-136.</w:t>
      </w:r>
    </w:p>
    <w:p w14:paraId="750C824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Yuval-Davis, Nira. 2006. “Belonging and the Politics of Belonging.” </w:t>
      </w:r>
      <w:r w:rsidRPr="00F15D7C">
        <w:rPr>
          <w:rFonts w:ascii="Times New Roman" w:eastAsia="Times New Roman" w:hAnsi="Times New Roman" w:cs="Times New Roman"/>
          <w:i/>
          <w:sz w:val="24"/>
          <w:szCs w:val="24"/>
        </w:rPr>
        <w:t>Patterns of Prejudice</w:t>
      </w:r>
      <w:r w:rsidRPr="00F15D7C">
        <w:rPr>
          <w:rFonts w:ascii="Times New Roman" w:eastAsia="Times New Roman" w:hAnsi="Times New Roman" w:cs="Times New Roman"/>
          <w:sz w:val="24"/>
          <w:szCs w:val="24"/>
        </w:rPr>
        <w:t xml:space="preserve"> 40(3): 197-214.</w:t>
      </w:r>
    </w:p>
    <w:p w14:paraId="7BEFD255"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 </w:t>
      </w:r>
    </w:p>
    <w:p w14:paraId="3A650B94" w14:textId="77777777" w:rsidR="005F0569" w:rsidRPr="00F15D7C" w:rsidRDefault="00DF7A74" w:rsidP="00F15D7C">
      <w:pPr>
        <w:spacing w:line="240" w:lineRule="auto"/>
        <w:ind w:left="630" w:hanging="630"/>
        <w:rPr>
          <w:rFonts w:ascii="Times New Roman" w:eastAsia="Times New Roman" w:hAnsi="Times New Roman" w:cs="Times New Roman"/>
          <w:b/>
          <w:color w:val="538135"/>
          <w:sz w:val="24"/>
          <w:szCs w:val="24"/>
        </w:rPr>
      </w:pPr>
      <w:r w:rsidRPr="00F15D7C">
        <w:rPr>
          <w:rFonts w:ascii="Times New Roman" w:eastAsia="Times New Roman" w:hAnsi="Times New Roman" w:cs="Times New Roman"/>
          <w:b/>
          <w:color w:val="538135"/>
          <w:sz w:val="24"/>
          <w:szCs w:val="24"/>
        </w:rPr>
        <w:t>4.     TRANSNATIONALISM</w:t>
      </w:r>
    </w:p>
    <w:p w14:paraId="5179FA9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Boehm, Deborah. 2012. Intimate Migrations: Gender, Family, and Illegality among Transnational Mexicans. NY: New York University Press.</w:t>
      </w:r>
    </w:p>
    <w:p w14:paraId="4F904EAC" w14:textId="77777777" w:rsidR="005F0569" w:rsidRPr="00F15D7C" w:rsidRDefault="00DF7A74" w:rsidP="00F15D7C">
      <w:pPr>
        <w:spacing w:line="240" w:lineRule="auto"/>
        <w:ind w:left="690" w:hanging="72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Coutin, Susan. 2016. </w:t>
      </w:r>
      <w:r w:rsidRPr="00F15D7C">
        <w:rPr>
          <w:rFonts w:ascii="Times New Roman" w:eastAsia="Times New Roman" w:hAnsi="Times New Roman" w:cs="Times New Roman"/>
          <w:i/>
          <w:sz w:val="24"/>
          <w:szCs w:val="24"/>
        </w:rPr>
        <w:t>Exiled Home: Salvadoran Transnational Youth in the Aftermath of Violence</w:t>
      </w:r>
      <w:r w:rsidRPr="00F15D7C">
        <w:rPr>
          <w:rFonts w:ascii="Times New Roman" w:eastAsia="Times New Roman" w:hAnsi="Times New Roman" w:cs="Times New Roman"/>
          <w:sz w:val="24"/>
          <w:szCs w:val="24"/>
        </w:rPr>
        <w:t xml:space="preserve">. Duke University Press. </w:t>
      </w:r>
    </w:p>
    <w:p w14:paraId="6E26FD10"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Das Gupta, Monisha. 1997. “‘What is Indian About You?’ A Gendered Transnational Approach to Ethnicity.” </w:t>
      </w:r>
      <w:r w:rsidRPr="00F15D7C">
        <w:rPr>
          <w:rFonts w:ascii="Times New Roman" w:eastAsia="Times New Roman" w:hAnsi="Times New Roman" w:cs="Times New Roman"/>
          <w:i/>
          <w:sz w:val="24"/>
          <w:szCs w:val="24"/>
        </w:rPr>
        <w:t>Gender &amp; Society</w:t>
      </w:r>
      <w:r w:rsidRPr="00F15D7C">
        <w:rPr>
          <w:rFonts w:ascii="Times New Roman" w:eastAsia="Times New Roman" w:hAnsi="Times New Roman" w:cs="Times New Roman"/>
          <w:sz w:val="24"/>
          <w:szCs w:val="24"/>
        </w:rPr>
        <w:t xml:space="preserve"> 11(5): 572-96.</w:t>
      </w:r>
    </w:p>
    <w:p w14:paraId="68C7542F"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lastRenderedPageBreak/>
        <w:t xml:space="preserve">Dreby, Joanna. 2010. </w:t>
      </w:r>
      <w:r w:rsidRPr="00F15D7C">
        <w:rPr>
          <w:rFonts w:ascii="Times New Roman" w:eastAsia="Times New Roman" w:hAnsi="Times New Roman" w:cs="Times New Roman"/>
          <w:i/>
          <w:sz w:val="24"/>
          <w:szCs w:val="24"/>
        </w:rPr>
        <w:t>Divided by Borders: Mexican Migrants and their Children</w:t>
      </w:r>
      <w:r w:rsidRPr="00F15D7C">
        <w:rPr>
          <w:rFonts w:ascii="Times New Roman" w:eastAsia="Times New Roman" w:hAnsi="Times New Roman" w:cs="Times New Roman"/>
          <w:sz w:val="24"/>
          <w:szCs w:val="24"/>
        </w:rPr>
        <w:t>. Berkeley: University of California Press.</w:t>
      </w:r>
    </w:p>
    <w:p w14:paraId="41F57534"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Faist, Thomas, 2000. </w:t>
      </w:r>
      <w:r w:rsidRPr="00F15D7C">
        <w:rPr>
          <w:rFonts w:ascii="Times New Roman" w:eastAsia="Times New Roman" w:hAnsi="Times New Roman" w:cs="Times New Roman"/>
          <w:i/>
          <w:sz w:val="24"/>
          <w:szCs w:val="24"/>
        </w:rPr>
        <w:t>The Volume and Dynamics of International Migration and Transnational Social Spaces</w:t>
      </w:r>
      <w:r w:rsidRPr="00F15D7C">
        <w:rPr>
          <w:rFonts w:ascii="Times New Roman" w:eastAsia="Times New Roman" w:hAnsi="Times New Roman" w:cs="Times New Roman"/>
          <w:sz w:val="24"/>
          <w:szCs w:val="24"/>
        </w:rPr>
        <w:t>. Oxford: Clarendon Press.</w:t>
      </w:r>
    </w:p>
    <w:p w14:paraId="009E1579"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Grasmuck, Sherri, and Patricia R, Pessar, 1991. </w:t>
      </w:r>
      <w:r w:rsidRPr="00F15D7C">
        <w:rPr>
          <w:rFonts w:ascii="Times New Roman" w:eastAsia="Times New Roman" w:hAnsi="Times New Roman" w:cs="Times New Roman"/>
          <w:i/>
          <w:sz w:val="24"/>
          <w:szCs w:val="24"/>
        </w:rPr>
        <w:t>Between Two Islands: Dominican International Migration</w:t>
      </w:r>
      <w:r w:rsidRPr="00F15D7C">
        <w:rPr>
          <w:rFonts w:ascii="Times New Roman" w:eastAsia="Times New Roman" w:hAnsi="Times New Roman" w:cs="Times New Roman"/>
          <w:sz w:val="24"/>
          <w:szCs w:val="24"/>
        </w:rPr>
        <w:t>. Berkeley: University of California Press.</w:t>
      </w:r>
    </w:p>
    <w:p w14:paraId="4BAA84AB"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Heidbrink, Lauren. 2014. </w:t>
      </w:r>
      <w:r w:rsidRPr="00F15D7C">
        <w:rPr>
          <w:rFonts w:ascii="Times New Roman" w:eastAsia="Times New Roman" w:hAnsi="Times New Roman" w:cs="Times New Roman"/>
          <w:i/>
          <w:sz w:val="24"/>
          <w:szCs w:val="24"/>
        </w:rPr>
        <w:t>Migrant Youth, Transnational Families, and the State: Care and Contested Interests</w:t>
      </w:r>
      <w:r w:rsidRPr="00F15D7C">
        <w:rPr>
          <w:rFonts w:ascii="Times New Roman" w:eastAsia="Times New Roman" w:hAnsi="Times New Roman" w:cs="Times New Roman"/>
          <w:sz w:val="24"/>
          <w:szCs w:val="24"/>
        </w:rPr>
        <w:t>. Philadelphia: University of Pennsylvania Press.</w:t>
      </w:r>
    </w:p>
    <w:p w14:paraId="67B0796C"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Jones-Correa, Michael. 1998. </w:t>
      </w:r>
      <w:r w:rsidRPr="00F15D7C">
        <w:rPr>
          <w:rFonts w:ascii="Times New Roman" w:eastAsia="Times New Roman" w:hAnsi="Times New Roman" w:cs="Times New Roman"/>
          <w:i/>
          <w:sz w:val="24"/>
          <w:szCs w:val="24"/>
        </w:rPr>
        <w:t>Between Two Nations: The Political Predicament of Latinos in New York City</w:t>
      </w:r>
      <w:r w:rsidRPr="00F15D7C">
        <w:rPr>
          <w:rFonts w:ascii="Times New Roman" w:eastAsia="Times New Roman" w:hAnsi="Times New Roman" w:cs="Times New Roman"/>
          <w:sz w:val="24"/>
          <w:szCs w:val="24"/>
        </w:rPr>
        <w:t>. Ithaca, NY: Cornell University Press.</w:t>
      </w:r>
    </w:p>
    <w:p w14:paraId="782F1FB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Joppke, Christian. 1999. </w:t>
      </w:r>
      <w:r w:rsidRPr="00F15D7C">
        <w:rPr>
          <w:rFonts w:ascii="Times New Roman" w:eastAsia="Times New Roman" w:hAnsi="Times New Roman" w:cs="Times New Roman"/>
          <w:i/>
          <w:sz w:val="24"/>
          <w:szCs w:val="24"/>
        </w:rPr>
        <w:t>Immigration and the Nation-State: The United States, Germany, and Great Britain</w:t>
      </w:r>
      <w:r w:rsidRPr="00F15D7C">
        <w:rPr>
          <w:rFonts w:ascii="Times New Roman" w:eastAsia="Times New Roman" w:hAnsi="Times New Roman" w:cs="Times New Roman"/>
          <w:sz w:val="24"/>
          <w:szCs w:val="24"/>
        </w:rPr>
        <w:t xml:space="preserve">. Oxford: Oxford University Press. </w:t>
      </w:r>
    </w:p>
    <w:p w14:paraId="42E09682"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Levitt, Peggy. 2001. </w:t>
      </w:r>
      <w:r w:rsidRPr="00F15D7C">
        <w:rPr>
          <w:rFonts w:ascii="Times New Roman" w:eastAsia="Times New Roman" w:hAnsi="Times New Roman" w:cs="Times New Roman"/>
          <w:i/>
          <w:sz w:val="24"/>
          <w:szCs w:val="24"/>
        </w:rPr>
        <w:t>The Transnational Villagers</w:t>
      </w:r>
      <w:r w:rsidRPr="00F15D7C">
        <w:rPr>
          <w:rFonts w:ascii="Times New Roman" w:eastAsia="Times New Roman" w:hAnsi="Times New Roman" w:cs="Times New Roman"/>
          <w:sz w:val="24"/>
          <w:szCs w:val="24"/>
        </w:rPr>
        <w:t>. Berkeley: University of California Press.</w:t>
      </w:r>
    </w:p>
    <w:p w14:paraId="3CFAC9C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Levitt, Peggy, and Mary C. Waters, eds., 2002. </w:t>
      </w:r>
      <w:r w:rsidRPr="00F15D7C">
        <w:rPr>
          <w:rFonts w:ascii="Times New Roman" w:eastAsia="Times New Roman" w:hAnsi="Times New Roman" w:cs="Times New Roman"/>
          <w:i/>
          <w:sz w:val="24"/>
          <w:szCs w:val="24"/>
        </w:rPr>
        <w:t>The Changing Face of Home: The Transnational Lives of the Second Generation</w:t>
      </w:r>
      <w:r w:rsidRPr="00F15D7C">
        <w:rPr>
          <w:rFonts w:ascii="Times New Roman" w:eastAsia="Times New Roman" w:hAnsi="Times New Roman" w:cs="Times New Roman"/>
          <w:sz w:val="24"/>
          <w:szCs w:val="24"/>
        </w:rPr>
        <w:t>. New York: Russell Sage Foundation.</w:t>
      </w:r>
    </w:p>
    <w:p w14:paraId="7C1B94E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Portes, A., Guarnizo, L. E., &amp; Landolt, P. 1999. “The study of transnationalism: pitfalls and promise of an emergent research field.” </w:t>
      </w:r>
      <w:r w:rsidRPr="00F15D7C">
        <w:rPr>
          <w:rFonts w:ascii="Times New Roman" w:eastAsia="Times New Roman" w:hAnsi="Times New Roman" w:cs="Times New Roman"/>
          <w:i/>
          <w:sz w:val="24"/>
          <w:szCs w:val="24"/>
        </w:rPr>
        <w:t>Ethnic and Racial Studies</w:t>
      </w:r>
      <w:r w:rsidRPr="00F15D7C">
        <w:rPr>
          <w:rFonts w:ascii="Times New Roman" w:eastAsia="Times New Roman" w:hAnsi="Times New Roman" w:cs="Times New Roman"/>
          <w:sz w:val="24"/>
          <w:szCs w:val="24"/>
        </w:rPr>
        <w:t xml:space="preserve"> 22(2): 217–237.</w:t>
      </w:r>
    </w:p>
    <w:p w14:paraId="492B87C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Rainer Baubock. 2003. “Toward a Political Theory of Migrant Transnationalism.” </w:t>
      </w:r>
      <w:r w:rsidRPr="00F15D7C">
        <w:rPr>
          <w:rFonts w:ascii="Times New Roman" w:eastAsia="Times New Roman" w:hAnsi="Times New Roman" w:cs="Times New Roman"/>
          <w:i/>
          <w:sz w:val="24"/>
          <w:szCs w:val="24"/>
        </w:rPr>
        <w:t>International Migration Review</w:t>
      </w:r>
      <w:r w:rsidRPr="00F15D7C">
        <w:rPr>
          <w:rFonts w:ascii="Times New Roman" w:eastAsia="Times New Roman" w:hAnsi="Times New Roman" w:cs="Times New Roman"/>
          <w:sz w:val="24"/>
          <w:szCs w:val="24"/>
        </w:rPr>
        <w:t xml:space="preserve"> 37(3): 700-723.</w:t>
      </w:r>
    </w:p>
    <w:p w14:paraId="2604C9DE"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Schiller, Nina Glick, Linda Basch, and Cristina Blanc</w:t>
      </w:r>
      <w:r w:rsidRPr="00F15D7C">
        <w:rPr>
          <w:rFonts w:ascii="Palatino Linotype" w:eastAsia="Times New Roman" w:hAnsi="Palatino Linotype" w:cs="Palatino Linotype"/>
          <w:sz w:val="24"/>
          <w:szCs w:val="24"/>
        </w:rPr>
        <w:t>‐</w:t>
      </w:r>
      <w:r w:rsidRPr="00F15D7C">
        <w:rPr>
          <w:rFonts w:ascii="Times New Roman" w:eastAsia="Times New Roman" w:hAnsi="Times New Roman" w:cs="Times New Roman"/>
          <w:sz w:val="24"/>
          <w:szCs w:val="24"/>
        </w:rPr>
        <w:t xml:space="preserve">Szanton. 1992. “Towards a Definition of Transnationalism.” </w:t>
      </w:r>
      <w:r w:rsidRPr="00F15D7C">
        <w:rPr>
          <w:rFonts w:ascii="Times New Roman" w:eastAsia="Times New Roman" w:hAnsi="Times New Roman" w:cs="Times New Roman"/>
          <w:i/>
          <w:sz w:val="24"/>
          <w:szCs w:val="24"/>
        </w:rPr>
        <w:t>Annals of the New York Academy of Sciences</w:t>
      </w:r>
      <w:r w:rsidRPr="00F15D7C">
        <w:rPr>
          <w:rFonts w:ascii="Times New Roman" w:eastAsia="Times New Roman" w:hAnsi="Times New Roman" w:cs="Times New Roman"/>
          <w:sz w:val="24"/>
          <w:szCs w:val="24"/>
        </w:rPr>
        <w:t xml:space="preserve"> 645(1): 4-14.</w:t>
      </w:r>
    </w:p>
    <w:p w14:paraId="20C104B2"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Smith, Robert C. 2005. </w:t>
      </w:r>
      <w:r w:rsidRPr="00F15D7C">
        <w:rPr>
          <w:rFonts w:ascii="Times New Roman" w:eastAsia="Times New Roman" w:hAnsi="Times New Roman" w:cs="Times New Roman"/>
          <w:i/>
          <w:sz w:val="24"/>
          <w:szCs w:val="24"/>
        </w:rPr>
        <w:t>Mexican New York: Transnational Lives of New Immigrants</w:t>
      </w:r>
      <w:r w:rsidRPr="00F15D7C">
        <w:rPr>
          <w:rFonts w:ascii="Times New Roman" w:eastAsia="Times New Roman" w:hAnsi="Times New Roman" w:cs="Times New Roman"/>
          <w:sz w:val="24"/>
          <w:szCs w:val="24"/>
        </w:rPr>
        <w:t>.  Berkeley: University of California Press.</w:t>
      </w:r>
    </w:p>
    <w:p w14:paraId="27DDD93D" w14:textId="77777777" w:rsidR="005F0569" w:rsidRPr="00F15D7C" w:rsidRDefault="00DF7A74" w:rsidP="00F15D7C">
      <w:pPr>
        <w:spacing w:line="240" w:lineRule="auto"/>
        <w:ind w:left="720" w:hanging="72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 xml:space="preserve">Viruell-Fuentes, Edna A. 2006. “My heart is always there: the transnational practices of first-generation Mexican immigrant and second-generation Mexican American women.” </w:t>
      </w:r>
      <w:r w:rsidRPr="00F15D7C">
        <w:rPr>
          <w:rFonts w:ascii="Times New Roman" w:eastAsia="Times New Roman" w:hAnsi="Times New Roman" w:cs="Times New Roman"/>
          <w:i/>
          <w:color w:val="auto"/>
          <w:sz w:val="24"/>
          <w:szCs w:val="24"/>
        </w:rPr>
        <w:t xml:space="preserve">Identities: Global studies in culture and power </w:t>
      </w:r>
      <w:r w:rsidRPr="00F15D7C">
        <w:rPr>
          <w:rFonts w:ascii="Times New Roman" w:eastAsia="Times New Roman" w:hAnsi="Times New Roman" w:cs="Times New Roman"/>
          <w:color w:val="auto"/>
          <w:sz w:val="24"/>
          <w:szCs w:val="24"/>
        </w:rPr>
        <w:t>13(3): 335-362.</w:t>
      </w:r>
    </w:p>
    <w:p w14:paraId="04E3B1F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Waldinger, Roger and David Fitzgerald. 2004. “Transnationalism in Question.” </w:t>
      </w:r>
      <w:r w:rsidRPr="00F15D7C">
        <w:rPr>
          <w:rFonts w:ascii="Times New Roman" w:eastAsia="Times New Roman" w:hAnsi="Times New Roman" w:cs="Times New Roman"/>
          <w:i/>
          <w:sz w:val="24"/>
          <w:szCs w:val="24"/>
        </w:rPr>
        <w:t>American Journal of Sociology</w:t>
      </w:r>
      <w:r w:rsidRPr="00F15D7C">
        <w:rPr>
          <w:rFonts w:ascii="Times New Roman" w:eastAsia="Times New Roman" w:hAnsi="Times New Roman" w:cs="Times New Roman"/>
          <w:sz w:val="24"/>
          <w:szCs w:val="24"/>
        </w:rPr>
        <w:t xml:space="preserve"> 109(5): 1177-1195.</w:t>
      </w:r>
    </w:p>
    <w:p w14:paraId="2E2ED1B5"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 </w:t>
      </w:r>
    </w:p>
    <w:p w14:paraId="552FCE17" w14:textId="77777777" w:rsidR="005F0569" w:rsidRPr="00F15D7C" w:rsidRDefault="00DF7A74" w:rsidP="00F15D7C">
      <w:pPr>
        <w:spacing w:line="240" w:lineRule="auto"/>
        <w:ind w:left="630" w:hanging="630"/>
        <w:rPr>
          <w:rFonts w:ascii="Times New Roman" w:eastAsia="Times New Roman" w:hAnsi="Times New Roman" w:cs="Times New Roman"/>
          <w:b/>
          <w:color w:val="538135"/>
          <w:sz w:val="24"/>
          <w:szCs w:val="24"/>
        </w:rPr>
      </w:pPr>
      <w:r w:rsidRPr="00F15D7C">
        <w:rPr>
          <w:rFonts w:ascii="Times New Roman" w:eastAsia="Times New Roman" w:hAnsi="Times New Roman" w:cs="Times New Roman"/>
          <w:b/>
          <w:color w:val="538135"/>
          <w:sz w:val="24"/>
          <w:szCs w:val="24"/>
        </w:rPr>
        <w:t>5.     IMMIGRATION POLICIES AND ENFORCEMENT</w:t>
      </w:r>
    </w:p>
    <w:p w14:paraId="2602312F"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Andreas, Peter. 2000. </w:t>
      </w:r>
      <w:r w:rsidRPr="00F15D7C">
        <w:rPr>
          <w:rFonts w:ascii="Times New Roman" w:eastAsia="Times New Roman" w:hAnsi="Times New Roman" w:cs="Times New Roman"/>
          <w:i/>
          <w:sz w:val="24"/>
          <w:szCs w:val="24"/>
        </w:rPr>
        <w:t>Border Games: Policing the US-Mexico Divide</w:t>
      </w:r>
      <w:r w:rsidRPr="00F15D7C">
        <w:rPr>
          <w:rFonts w:ascii="Times New Roman" w:eastAsia="Times New Roman" w:hAnsi="Times New Roman" w:cs="Times New Roman"/>
          <w:sz w:val="24"/>
          <w:szCs w:val="24"/>
        </w:rPr>
        <w:t>. Ithaca: Cornell.</w:t>
      </w:r>
    </w:p>
    <w:p w14:paraId="3D258FF9"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Boehm, Deborah. 2016. </w:t>
      </w:r>
      <w:r w:rsidRPr="00F15D7C">
        <w:rPr>
          <w:rFonts w:ascii="Times New Roman" w:eastAsia="Times New Roman" w:hAnsi="Times New Roman" w:cs="Times New Roman"/>
          <w:i/>
          <w:sz w:val="24"/>
          <w:szCs w:val="24"/>
        </w:rPr>
        <w:t>Returned: Going and Coming in an Age of Deportation</w:t>
      </w:r>
      <w:r w:rsidRPr="00F15D7C">
        <w:rPr>
          <w:rFonts w:ascii="Times New Roman" w:eastAsia="Times New Roman" w:hAnsi="Times New Roman" w:cs="Times New Roman"/>
          <w:sz w:val="24"/>
          <w:szCs w:val="24"/>
        </w:rPr>
        <w:t>. Berkeley: University of California Press.</w:t>
      </w:r>
    </w:p>
    <w:p w14:paraId="65110A43" w14:textId="77777777" w:rsidR="005F0569" w:rsidRPr="00F15D7C" w:rsidRDefault="00DF7A74" w:rsidP="00F15D7C">
      <w:pPr>
        <w:spacing w:line="240" w:lineRule="auto"/>
        <w:ind w:left="720" w:hanging="72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 xml:space="preserve">Calavita, Kitty. 1989. “The Contradictions of Immigration Lawmaking: The Immigration Reform and Control Act of 1986.” </w:t>
      </w:r>
      <w:r w:rsidRPr="00F15D7C">
        <w:rPr>
          <w:rFonts w:ascii="Times New Roman" w:eastAsia="Times New Roman" w:hAnsi="Times New Roman" w:cs="Times New Roman"/>
          <w:i/>
          <w:color w:val="auto"/>
          <w:sz w:val="24"/>
          <w:szCs w:val="24"/>
        </w:rPr>
        <w:t>Law and Policy</w:t>
      </w:r>
      <w:r w:rsidRPr="00F15D7C">
        <w:rPr>
          <w:rFonts w:ascii="Times New Roman" w:eastAsia="Times New Roman" w:hAnsi="Times New Roman" w:cs="Times New Roman"/>
          <w:color w:val="auto"/>
          <w:sz w:val="24"/>
          <w:szCs w:val="24"/>
        </w:rPr>
        <w:t xml:space="preserve"> 2(1): 17-47.</w:t>
      </w:r>
    </w:p>
    <w:p w14:paraId="59C39F2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Cornelius, Wayne A. 2005. “Controlling ‘Unwanted’ Immigration: Lessons from the United States, 1993-2004.” </w:t>
      </w:r>
      <w:r w:rsidRPr="00F15D7C">
        <w:rPr>
          <w:rFonts w:ascii="Times New Roman" w:eastAsia="Times New Roman" w:hAnsi="Times New Roman" w:cs="Times New Roman"/>
          <w:i/>
          <w:sz w:val="24"/>
          <w:szCs w:val="24"/>
        </w:rPr>
        <w:t>Journal of Ethnic and Migration Studies</w:t>
      </w:r>
      <w:r w:rsidRPr="00F15D7C">
        <w:rPr>
          <w:rFonts w:ascii="Times New Roman" w:eastAsia="Times New Roman" w:hAnsi="Times New Roman" w:cs="Times New Roman"/>
          <w:sz w:val="24"/>
          <w:szCs w:val="24"/>
        </w:rPr>
        <w:t xml:space="preserve"> 31(4): 775-794.</w:t>
      </w:r>
    </w:p>
    <w:p w14:paraId="40BC9951" w14:textId="77777777" w:rsidR="005F0569" w:rsidRPr="00F15D7C" w:rsidRDefault="00DF7A74" w:rsidP="00F15D7C">
      <w:pPr>
        <w:spacing w:line="240" w:lineRule="auto"/>
        <w:ind w:left="720" w:hanging="720"/>
        <w:rPr>
          <w:rFonts w:ascii="Times New Roman" w:eastAsia="Times New Roman" w:hAnsi="Times New Roman" w:cs="Times New Roman"/>
          <w:b/>
          <w:color w:val="FF0000"/>
          <w:sz w:val="24"/>
          <w:szCs w:val="24"/>
          <w:highlight w:val="yellow"/>
        </w:rPr>
      </w:pPr>
      <w:r w:rsidRPr="00F15D7C">
        <w:rPr>
          <w:rFonts w:ascii="Times New Roman" w:eastAsia="Times New Roman" w:hAnsi="Times New Roman" w:cs="Times New Roman"/>
          <w:color w:val="auto"/>
          <w:sz w:val="24"/>
          <w:szCs w:val="24"/>
        </w:rPr>
        <w:t xml:space="preserve">FitzGerald, David Scott and David Cook-Martin. 2014. </w:t>
      </w:r>
      <w:r w:rsidRPr="00F15D7C">
        <w:rPr>
          <w:rFonts w:ascii="Times New Roman" w:eastAsia="Times New Roman" w:hAnsi="Times New Roman" w:cs="Times New Roman"/>
          <w:i/>
          <w:color w:val="auto"/>
          <w:sz w:val="24"/>
          <w:szCs w:val="24"/>
        </w:rPr>
        <w:t>Culling the Masses: The Democratic Origins of Racist Immigration Policy in the Americas</w:t>
      </w:r>
      <w:r w:rsidRPr="00F15D7C">
        <w:rPr>
          <w:rFonts w:ascii="Times New Roman" w:eastAsia="Times New Roman" w:hAnsi="Times New Roman" w:cs="Times New Roman"/>
          <w:color w:val="auto"/>
          <w:sz w:val="24"/>
          <w:szCs w:val="24"/>
        </w:rPr>
        <w:t>. Boston: Harvard University Press.</w:t>
      </w:r>
      <w:r w:rsidRPr="00F15D7C">
        <w:rPr>
          <w:rFonts w:ascii="Times New Roman" w:eastAsia="Times New Roman" w:hAnsi="Times New Roman" w:cs="Times New Roman"/>
          <w:b/>
          <w:color w:val="auto"/>
          <w:sz w:val="24"/>
          <w:szCs w:val="24"/>
        </w:rPr>
        <w:t xml:space="preserve"> </w:t>
      </w:r>
    </w:p>
    <w:p w14:paraId="1E529A9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Golash-Boza, Tanya. 2012. </w:t>
      </w:r>
      <w:r w:rsidRPr="00F15D7C">
        <w:rPr>
          <w:rFonts w:ascii="Times New Roman" w:eastAsia="Times New Roman" w:hAnsi="Times New Roman" w:cs="Times New Roman"/>
          <w:i/>
          <w:sz w:val="24"/>
          <w:szCs w:val="24"/>
        </w:rPr>
        <w:t>Due Process Denied: Detentions and Deportations in the United States</w:t>
      </w:r>
      <w:r w:rsidRPr="00F15D7C">
        <w:rPr>
          <w:rFonts w:ascii="Times New Roman" w:eastAsia="Times New Roman" w:hAnsi="Times New Roman" w:cs="Times New Roman"/>
          <w:sz w:val="24"/>
          <w:szCs w:val="24"/>
        </w:rPr>
        <w:t>. Routledge.</w:t>
      </w:r>
    </w:p>
    <w:p w14:paraId="62011E05"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Golash-Boza, Tanya. 2012. </w:t>
      </w:r>
      <w:r w:rsidRPr="00F15D7C">
        <w:rPr>
          <w:rFonts w:ascii="Times New Roman" w:eastAsia="Times New Roman" w:hAnsi="Times New Roman" w:cs="Times New Roman"/>
          <w:i/>
          <w:sz w:val="24"/>
          <w:szCs w:val="24"/>
        </w:rPr>
        <w:t>Immigration Nation: Raids, Detentions, and Deportations in Post-9/11 America</w:t>
      </w:r>
      <w:r w:rsidRPr="00F15D7C">
        <w:rPr>
          <w:rFonts w:ascii="Times New Roman" w:eastAsia="Times New Roman" w:hAnsi="Times New Roman" w:cs="Times New Roman"/>
          <w:sz w:val="24"/>
          <w:szCs w:val="24"/>
        </w:rPr>
        <w:t>. Boulder, Colorado: Paradigm Publishers.</w:t>
      </w:r>
    </w:p>
    <w:p w14:paraId="5FE98220"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Golash-Boza, Tanya. 2015. </w:t>
      </w:r>
      <w:r w:rsidRPr="00F15D7C">
        <w:rPr>
          <w:rFonts w:ascii="Times New Roman" w:eastAsia="Times New Roman" w:hAnsi="Times New Roman" w:cs="Times New Roman"/>
          <w:i/>
          <w:sz w:val="24"/>
          <w:szCs w:val="24"/>
        </w:rPr>
        <w:t>Deported: Immigrant Policing, Disposable Labor, and Global Capitalism</w:t>
      </w:r>
      <w:r w:rsidRPr="00F15D7C">
        <w:rPr>
          <w:rFonts w:ascii="Times New Roman" w:eastAsia="Times New Roman" w:hAnsi="Times New Roman" w:cs="Times New Roman"/>
          <w:sz w:val="24"/>
          <w:szCs w:val="24"/>
        </w:rPr>
        <w:t>. New York University Press.</w:t>
      </w:r>
    </w:p>
    <w:p w14:paraId="1C31FD70"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lastRenderedPageBreak/>
        <w:t xml:space="preserve">Golash-Boza, Tanya, and Hondagneu-Sotelo, Pierrette. 2013. “Latino Immigrant Men and the Deportation Crisis: A Gendered Racial Removal Program.” </w:t>
      </w:r>
      <w:r w:rsidRPr="00F15D7C">
        <w:rPr>
          <w:rFonts w:ascii="Times New Roman" w:eastAsia="Times New Roman" w:hAnsi="Times New Roman" w:cs="Times New Roman"/>
          <w:i/>
          <w:sz w:val="24"/>
          <w:szCs w:val="24"/>
        </w:rPr>
        <w:t>Latino Studies</w:t>
      </w:r>
      <w:r w:rsidRPr="00F15D7C">
        <w:rPr>
          <w:rFonts w:ascii="Times New Roman" w:eastAsia="Times New Roman" w:hAnsi="Times New Roman" w:cs="Times New Roman"/>
          <w:sz w:val="24"/>
          <w:szCs w:val="24"/>
        </w:rPr>
        <w:t xml:space="preserve"> 11(3): 271-292.</w:t>
      </w:r>
    </w:p>
    <w:p w14:paraId="44D4762C"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Gonzales, Roberto G. </w:t>
      </w:r>
      <w:r w:rsidRPr="00F15D7C">
        <w:rPr>
          <w:rFonts w:ascii="Times New Roman" w:eastAsia="Times New Roman" w:hAnsi="Times New Roman" w:cs="Times New Roman"/>
          <w:i/>
          <w:sz w:val="24"/>
          <w:szCs w:val="24"/>
        </w:rPr>
        <w:t>Lives in limbo: Undocumented and coming of age in America</w:t>
      </w:r>
      <w:r w:rsidRPr="00F15D7C">
        <w:rPr>
          <w:rFonts w:ascii="Times New Roman" w:eastAsia="Times New Roman" w:hAnsi="Times New Roman" w:cs="Times New Roman"/>
          <w:sz w:val="24"/>
          <w:szCs w:val="24"/>
        </w:rPr>
        <w:t>. University of California Press, 2015.</w:t>
      </w:r>
    </w:p>
    <w:p w14:paraId="25C65093"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Kanstroom, Daniel. 2007. </w:t>
      </w:r>
      <w:r w:rsidRPr="00F15D7C">
        <w:rPr>
          <w:rFonts w:ascii="Times New Roman" w:eastAsia="Times New Roman" w:hAnsi="Times New Roman" w:cs="Times New Roman"/>
          <w:i/>
          <w:sz w:val="24"/>
          <w:szCs w:val="24"/>
        </w:rPr>
        <w:t>Deportation Nation: Outsiders in American History</w:t>
      </w:r>
      <w:r w:rsidRPr="00F15D7C">
        <w:rPr>
          <w:rFonts w:ascii="Times New Roman" w:eastAsia="Times New Roman" w:hAnsi="Times New Roman" w:cs="Times New Roman"/>
          <w:sz w:val="24"/>
          <w:szCs w:val="24"/>
        </w:rPr>
        <w:t>. Cambridge, MA: Harvard University Press.</w:t>
      </w:r>
    </w:p>
    <w:p w14:paraId="440DE208"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Kubrin, Charis, Marjorie S. Zatz and Ramiro Martínez (eds.). 2012. </w:t>
      </w:r>
      <w:r w:rsidRPr="00F15D7C">
        <w:rPr>
          <w:rFonts w:ascii="Times New Roman" w:eastAsia="Times New Roman" w:hAnsi="Times New Roman" w:cs="Times New Roman"/>
          <w:i/>
          <w:sz w:val="24"/>
          <w:szCs w:val="24"/>
        </w:rPr>
        <w:t>Punishing Immigrants: Policy, Politics and Injustice</w:t>
      </w:r>
      <w:r w:rsidRPr="00F15D7C">
        <w:rPr>
          <w:rFonts w:ascii="Times New Roman" w:eastAsia="Times New Roman" w:hAnsi="Times New Roman" w:cs="Times New Roman"/>
          <w:sz w:val="24"/>
          <w:szCs w:val="24"/>
        </w:rPr>
        <w:t>. New York: New York University Press.</w:t>
      </w:r>
    </w:p>
    <w:p w14:paraId="63A52372"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Macias-Rojas, Patrisia. 2016. </w:t>
      </w:r>
      <w:r w:rsidRPr="00F15D7C">
        <w:rPr>
          <w:rFonts w:ascii="Times New Roman" w:eastAsia="Times New Roman" w:hAnsi="Times New Roman" w:cs="Times New Roman"/>
          <w:i/>
          <w:sz w:val="24"/>
          <w:szCs w:val="24"/>
        </w:rPr>
        <w:t>From Deportation to Prison: The Politics of Immigration Enforcement in Post-Civil Rights America</w:t>
      </w:r>
      <w:r w:rsidRPr="00F15D7C">
        <w:rPr>
          <w:rFonts w:ascii="Times New Roman" w:eastAsia="Times New Roman" w:hAnsi="Times New Roman" w:cs="Times New Roman"/>
          <w:sz w:val="24"/>
          <w:szCs w:val="24"/>
        </w:rPr>
        <w:t>. New York University Press.</w:t>
      </w:r>
    </w:p>
    <w:p w14:paraId="514DC4C0"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Massey, Douglas S. Jorge Durand, and Nolan J. Malone. 2002. </w:t>
      </w:r>
      <w:r w:rsidRPr="00F15D7C">
        <w:rPr>
          <w:rFonts w:ascii="Times New Roman" w:eastAsia="Times New Roman" w:hAnsi="Times New Roman" w:cs="Times New Roman"/>
          <w:i/>
          <w:sz w:val="24"/>
          <w:szCs w:val="24"/>
        </w:rPr>
        <w:t>Beyond Smoke and Mirrors: Mexican Immigration in an Era of Economic Integration</w:t>
      </w:r>
      <w:r w:rsidRPr="00F15D7C">
        <w:rPr>
          <w:rFonts w:ascii="Times New Roman" w:eastAsia="Times New Roman" w:hAnsi="Times New Roman" w:cs="Times New Roman"/>
          <w:sz w:val="24"/>
          <w:szCs w:val="24"/>
        </w:rPr>
        <w:t>. New York: Russell Sage Foundation.</w:t>
      </w:r>
    </w:p>
    <w:p w14:paraId="2F81C8A7"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Menjívar, Cecilia. 2006. “Liminal Legality: Salvadoran and Guatemalan Immigrants' Lives in the United States.” </w:t>
      </w:r>
      <w:r w:rsidRPr="00F15D7C">
        <w:rPr>
          <w:rFonts w:ascii="Times New Roman" w:eastAsia="Times New Roman" w:hAnsi="Times New Roman" w:cs="Times New Roman"/>
          <w:i/>
          <w:sz w:val="24"/>
          <w:szCs w:val="24"/>
        </w:rPr>
        <w:t>American Journal of Sociology</w:t>
      </w:r>
      <w:r w:rsidRPr="00F15D7C">
        <w:rPr>
          <w:rFonts w:ascii="Times New Roman" w:eastAsia="Times New Roman" w:hAnsi="Times New Roman" w:cs="Times New Roman"/>
          <w:sz w:val="24"/>
          <w:szCs w:val="24"/>
        </w:rPr>
        <w:t xml:space="preserve"> 111(4): 999-1037.</w:t>
      </w:r>
    </w:p>
    <w:p w14:paraId="20FB6C69"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Newton, Lina. 2008. </w:t>
      </w:r>
      <w:r w:rsidRPr="00F15D7C">
        <w:rPr>
          <w:rFonts w:ascii="Times New Roman" w:eastAsia="Times New Roman" w:hAnsi="Times New Roman" w:cs="Times New Roman"/>
          <w:i/>
          <w:sz w:val="24"/>
          <w:szCs w:val="24"/>
        </w:rPr>
        <w:t>Illegal, Alien, or Immigrant: The Politics of Immigration Reform</w:t>
      </w:r>
      <w:r w:rsidRPr="00F15D7C">
        <w:rPr>
          <w:rFonts w:ascii="Times New Roman" w:eastAsia="Times New Roman" w:hAnsi="Times New Roman" w:cs="Times New Roman"/>
          <w:sz w:val="24"/>
          <w:szCs w:val="24"/>
        </w:rPr>
        <w:t>. NY: New York University Press.</w:t>
      </w:r>
    </w:p>
    <w:p w14:paraId="687AC565" w14:textId="77777777" w:rsidR="005F0569" w:rsidRPr="00F15D7C" w:rsidRDefault="00DF7A74" w:rsidP="00F15D7C">
      <w:pPr>
        <w:spacing w:line="240" w:lineRule="auto"/>
        <w:ind w:left="720" w:hanging="720"/>
        <w:rPr>
          <w:rFonts w:ascii="Times New Roman" w:eastAsia="Times New Roman" w:hAnsi="Times New Roman" w:cs="Times New Roman"/>
          <w:color w:val="auto"/>
          <w:sz w:val="24"/>
          <w:szCs w:val="24"/>
        </w:rPr>
      </w:pPr>
      <w:r w:rsidRPr="00F15D7C">
        <w:rPr>
          <w:rFonts w:ascii="Times New Roman" w:eastAsia="Times New Roman" w:hAnsi="Times New Roman" w:cs="Times New Roman"/>
          <w:color w:val="auto"/>
          <w:sz w:val="24"/>
          <w:szCs w:val="24"/>
        </w:rPr>
        <w:t xml:space="preserve">Pickering, Sharon and Julie Ham (eds). 2015. </w:t>
      </w:r>
      <w:r w:rsidRPr="00F15D7C">
        <w:rPr>
          <w:rFonts w:ascii="Times New Roman" w:eastAsia="Times New Roman" w:hAnsi="Times New Roman" w:cs="Times New Roman"/>
          <w:i/>
          <w:color w:val="auto"/>
          <w:sz w:val="24"/>
          <w:szCs w:val="24"/>
        </w:rPr>
        <w:t>The Routledge Handbook on Crime and International Migration</w:t>
      </w:r>
      <w:r w:rsidRPr="00F15D7C">
        <w:rPr>
          <w:rFonts w:ascii="Times New Roman" w:eastAsia="Times New Roman" w:hAnsi="Times New Roman" w:cs="Times New Roman"/>
          <w:color w:val="auto"/>
          <w:sz w:val="24"/>
          <w:szCs w:val="24"/>
        </w:rPr>
        <w:t>. NY: Routledge. (“Part 3. The Politics of Migration Security and Crime,” and “Part 6. Criminology and the Border.” The e-book is available via UCM library.)</w:t>
      </w:r>
    </w:p>
    <w:p w14:paraId="48F397F2"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Schrecker, Ellen. 1996. “Immigration and Internal Security: Political deportations during the McCarthy Era,” </w:t>
      </w:r>
      <w:r w:rsidRPr="00F15D7C">
        <w:rPr>
          <w:rFonts w:ascii="Times New Roman" w:eastAsia="Times New Roman" w:hAnsi="Times New Roman" w:cs="Times New Roman"/>
          <w:i/>
          <w:sz w:val="24"/>
          <w:szCs w:val="24"/>
        </w:rPr>
        <w:t xml:space="preserve">Science and Society </w:t>
      </w:r>
      <w:r w:rsidRPr="00F15D7C">
        <w:rPr>
          <w:rFonts w:ascii="Times New Roman" w:eastAsia="Times New Roman" w:hAnsi="Times New Roman" w:cs="Times New Roman"/>
          <w:sz w:val="24"/>
          <w:szCs w:val="24"/>
        </w:rPr>
        <w:t>60(4): 393-426.</w:t>
      </w:r>
    </w:p>
    <w:p w14:paraId="4418FA1A"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Stumpf, Juliet. 2006. “The Crimmigration Crisis: Immigrants, Crime, and Sovereign Power.” </w:t>
      </w:r>
      <w:r w:rsidRPr="00F15D7C">
        <w:rPr>
          <w:rFonts w:ascii="Times New Roman" w:eastAsia="Times New Roman" w:hAnsi="Times New Roman" w:cs="Times New Roman"/>
          <w:i/>
          <w:sz w:val="24"/>
          <w:szCs w:val="24"/>
        </w:rPr>
        <w:t>American University Law Review</w:t>
      </w:r>
      <w:r w:rsidRPr="00F15D7C">
        <w:rPr>
          <w:rFonts w:ascii="Times New Roman" w:eastAsia="Times New Roman" w:hAnsi="Times New Roman" w:cs="Times New Roman"/>
          <w:sz w:val="24"/>
          <w:szCs w:val="24"/>
        </w:rPr>
        <w:t>. 56(2): 367-419.</w:t>
      </w:r>
    </w:p>
    <w:p w14:paraId="0D3F9376"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Walters, William, and Galina Cornelisse. 2010. </w:t>
      </w:r>
      <w:r w:rsidRPr="00F15D7C">
        <w:rPr>
          <w:rFonts w:ascii="Times New Roman" w:eastAsia="Times New Roman" w:hAnsi="Times New Roman" w:cs="Times New Roman"/>
          <w:i/>
          <w:sz w:val="24"/>
          <w:szCs w:val="24"/>
        </w:rPr>
        <w:t>The Deportation Regime: Sovereignty, Space, and the Freedom of Movement</w:t>
      </w:r>
      <w:r w:rsidRPr="00F15D7C">
        <w:rPr>
          <w:rFonts w:ascii="Times New Roman" w:eastAsia="Times New Roman" w:hAnsi="Times New Roman" w:cs="Times New Roman"/>
          <w:sz w:val="24"/>
          <w:szCs w:val="24"/>
        </w:rPr>
        <w:t>. Duke University Press.</w:t>
      </w:r>
    </w:p>
    <w:p w14:paraId="5B08CB71"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Zatz, Marjorie S. and Hilary Smith. 2012. “Immigration, Crime and Victimization: Rhetoric and Reality.” </w:t>
      </w:r>
      <w:r w:rsidRPr="00F15D7C">
        <w:rPr>
          <w:rFonts w:ascii="Times New Roman" w:eastAsia="Times New Roman" w:hAnsi="Times New Roman" w:cs="Times New Roman"/>
          <w:i/>
          <w:sz w:val="24"/>
          <w:szCs w:val="24"/>
        </w:rPr>
        <w:t>Annual Review of Law and Social Science</w:t>
      </w:r>
      <w:r w:rsidRPr="00F15D7C">
        <w:rPr>
          <w:rFonts w:ascii="Times New Roman" w:eastAsia="Times New Roman" w:hAnsi="Times New Roman" w:cs="Times New Roman"/>
          <w:sz w:val="24"/>
          <w:szCs w:val="24"/>
        </w:rPr>
        <w:t xml:space="preserve"> 8:141-159.</w:t>
      </w:r>
    </w:p>
    <w:p w14:paraId="7B718304"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Zatz, Marjorie S. and Nancy Rodriguez. 2015. </w:t>
      </w:r>
      <w:r w:rsidRPr="00F15D7C">
        <w:rPr>
          <w:rFonts w:ascii="Times New Roman" w:eastAsia="Times New Roman" w:hAnsi="Times New Roman" w:cs="Times New Roman"/>
          <w:i/>
          <w:sz w:val="24"/>
          <w:szCs w:val="24"/>
        </w:rPr>
        <w:t>Dreams and Nightmares: Immigration Policy, Youth and Families</w:t>
      </w:r>
      <w:r w:rsidRPr="00F15D7C">
        <w:rPr>
          <w:rFonts w:ascii="Times New Roman" w:eastAsia="Times New Roman" w:hAnsi="Times New Roman" w:cs="Times New Roman"/>
          <w:sz w:val="24"/>
          <w:szCs w:val="24"/>
        </w:rPr>
        <w:t>. Berkeley, CA: University of California Press.</w:t>
      </w:r>
    </w:p>
    <w:p w14:paraId="4CBC2FE8" w14:textId="77777777" w:rsidR="005F0569" w:rsidRPr="00F15D7C" w:rsidRDefault="00DF7A74" w:rsidP="00F15D7C">
      <w:pPr>
        <w:spacing w:line="240" w:lineRule="auto"/>
        <w:ind w:left="630" w:hanging="630"/>
        <w:rPr>
          <w:rFonts w:ascii="Times New Roman" w:eastAsia="Times New Roman" w:hAnsi="Times New Roman" w:cs="Times New Roman"/>
          <w:sz w:val="24"/>
          <w:szCs w:val="24"/>
        </w:rPr>
      </w:pPr>
      <w:r w:rsidRPr="00F15D7C">
        <w:rPr>
          <w:rFonts w:ascii="Times New Roman" w:eastAsia="Times New Roman" w:hAnsi="Times New Roman" w:cs="Times New Roman"/>
          <w:sz w:val="24"/>
          <w:szCs w:val="24"/>
        </w:rPr>
        <w:t xml:space="preserve"> </w:t>
      </w:r>
    </w:p>
    <w:p w14:paraId="4C1D85BE" w14:textId="77777777" w:rsidR="005F0569" w:rsidRPr="00F15D7C" w:rsidRDefault="005F0569" w:rsidP="00F15D7C">
      <w:pPr>
        <w:spacing w:line="240" w:lineRule="auto"/>
        <w:rPr>
          <w:rFonts w:ascii="Times New Roman" w:hAnsi="Times New Roman" w:cs="Times New Roman"/>
          <w:sz w:val="24"/>
          <w:szCs w:val="24"/>
        </w:rPr>
      </w:pPr>
    </w:p>
    <w:sectPr w:rsidR="005F0569" w:rsidRPr="00F15D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69"/>
    <w:rsid w:val="004D1B5F"/>
    <w:rsid w:val="005F0569"/>
    <w:rsid w:val="00DF7A74"/>
    <w:rsid w:val="00F1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5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2129</Words>
  <Characters>12140</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Yeung</dc:creator>
  <cp:lastModifiedBy>houa vang</cp:lastModifiedBy>
  <cp:revision>2</cp:revision>
  <dcterms:created xsi:type="dcterms:W3CDTF">2019-09-04T03:32:00Z</dcterms:created>
  <dcterms:modified xsi:type="dcterms:W3CDTF">2019-09-04T03:32:00Z</dcterms:modified>
</cp:coreProperties>
</file>